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D788B2D" Type="http://schemas.openxmlformats.org/officeDocument/2006/relationships/officeDocument" Target="/word/document.xml" /><Relationship Id="coreR5D788B2D" Type="http://schemas.openxmlformats.org/package/2006/relationships/metadata/core-properties" Target="/docProps/core.xml" /><Relationship Id="customR5D788B2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Recepční v hotelovém provozu (kód: 65-033-M)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Recepční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Obsluha běžné kancelářské techniky (pobočková telefonní ústředna, záznamník, scanner, fax, kopírka, tiskárna)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Vyřizování telefonických hovorů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Nabídka a prodej služeb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Nabídka a prodej doprovodných služeb</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Vyřizování stížností a reklamací zákazníků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Příjem hotovostních a bezhotovostních plateb zákazníků za poskytnuté služby a zboží včetně vystavování příslušných dokladů</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Vedení požadovaných agend (kniha hostů, resp. ubytovací deník)</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Ústní komunikace v cizím jazyce při výkonu práce v cestovním ruchu</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Písemná komunikace v cizím jazyce při výkonu práce v cestovním ruchu</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28.04.2015 do: 11.04.2022</w:t>
      </w:r>
    </w:p>
    <w:p>
      <w:pPr>
        <w:pStyle w:val="P21"/>
        <w:framePr w:w="7654" w:h="331" w:hRule="exact" w:wrap="none" w:vAnchor="page" w:hAnchor="margin" w:x="28" w:y="15940"/>
        <w:rPr>
          <w:rStyle w:val="C16"/>
          <w:rtl w:val="0"/>
        </w:rPr>
      </w:pPr>
      <w:r>
        <w:rPr>
          <w:rStyle w:val="C16"/>
          <w:rtl w:val="0"/>
        </w:rPr>
        <w:t>Recepční v hotelovém provozu, 2.8.2026 3:42:49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Obsluha běžné kancelářské techniky (pobočková telefonní ústředna, záznamník, scanner, fax, kopírka, tiskárna)</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Naskenovat a vytisknout dokument</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Přijmout e-mail a odeslat odpověď s přílohou</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Kopírovat materiály</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Praktické předvedení</w:t>
      </w:r>
    </w:p>
    <w:p>
      <w:pPr>
        <w:pStyle w:val="P16"/>
        <w:framePr w:w="6710" w:h="376" w:hRule="exact" w:wrap="none" w:vAnchor="page" w:hAnchor="margin" w:x="45" w:y="4863"/>
        <w:rPr>
          <w:rStyle w:val="C3"/>
          <w:rtl w:val="0"/>
        </w:rPr>
      </w:pPr>
    </w:p>
    <w:p>
      <w:pPr>
        <w:pStyle w:val="P17"/>
        <w:framePr w:w="6658" w:h="249" w:hRule="exact" w:wrap="none" w:vAnchor="page" w:hAnchor="margin" w:x="71" w:y="4919"/>
        <w:rPr>
          <w:rStyle w:val="C13"/>
          <w:rtl w:val="0"/>
        </w:rPr>
      </w:pPr>
      <w:r>
        <w:rPr>
          <w:rStyle w:val="C13"/>
          <w:rtl w:val="0"/>
        </w:rPr>
        <w:t>d) Odeslat fax</w:t>
      </w:r>
    </w:p>
    <w:p>
      <w:pPr>
        <w:pStyle w:val="P30"/>
        <w:framePr w:w="3921" w:h="376" w:hRule="exact" w:wrap="none" w:vAnchor="page" w:hAnchor="margin" w:x="6800" w:y="4863"/>
        <w:rPr>
          <w:rStyle w:val="C3"/>
          <w:rtl w:val="0"/>
        </w:rPr>
      </w:pPr>
    </w:p>
    <w:p>
      <w:pPr>
        <w:pStyle w:val="P31"/>
        <w:framePr w:w="3839" w:h="249" w:hRule="exact" w:wrap="none" w:vAnchor="page" w:hAnchor="margin" w:x="6856" w:y="4919"/>
        <w:rPr>
          <w:rStyle w:val="C22"/>
          <w:rtl w:val="0"/>
        </w:rPr>
      </w:pPr>
      <w:r>
        <w:rPr>
          <w:rStyle w:val="C22"/>
          <w:rtl w:val="0"/>
        </w:rPr>
        <w:t>Praktické předvedení</w:t>
      </w:r>
    </w:p>
    <w:p>
      <w:pPr>
        <w:pStyle w:val="P32"/>
        <w:framePr w:w="10710" w:h="248" w:hRule="exact" w:wrap="none" w:vAnchor="page" w:hAnchor="margin" w:x="28" w:y="5353"/>
        <w:rPr>
          <w:rStyle w:val="C23"/>
          <w:rtl w:val="0"/>
        </w:rPr>
      </w:pPr>
      <w:r>
        <w:rPr>
          <w:rStyle w:val="C23"/>
          <w:rtl w:val="0"/>
        </w:rPr>
        <w:t>Je třeba splnit všechna kritéria.</w:t>
      </w:r>
    </w:p>
    <w:p>
      <w:pPr>
        <w:pStyle w:val="P23"/>
        <w:framePr w:w="10710" w:h="340" w:hRule="exact" w:wrap="none" w:vAnchor="page" w:hAnchor="margin" w:x="28" w:y="5789"/>
        <w:rPr>
          <w:rStyle w:val="C18"/>
          <w:rtl w:val="0"/>
        </w:rPr>
      </w:pPr>
      <w:r>
        <w:rPr>
          <w:rStyle w:val="C18"/>
          <w:rtl w:val="0"/>
        </w:rPr>
        <w:t>Vyřizování telefonických hovorů</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376" w:hRule="exact" w:wrap="none" w:vAnchor="page" w:hAnchor="margin" w:x="45" w:y="6604"/>
        <w:rPr>
          <w:rStyle w:val="C3"/>
          <w:rtl w:val="0"/>
        </w:rPr>
      </w:pPr>
    </w:p>
    <w:p>
      <w:pPr>
        <w:pStyle w:val="P13"/>
        <w:framePr w:w="6658" w:h="249" w:hRule="exact" w:wrap="none" w:vAnchor="page" w:hAnchor="margin" w:x="71" w:y="6660"/>
        <w:rPr>
          <w:rStyle w:val="C11"/>
          <w:rtl w:val="0"/>
        </w:rPr>
      </w:pPr>
      <w:r>
        <w:rPr>
          <w:rStyle w:val="C11"/>
          <w:rtl w:val="0"/>
        </w:rPr>
        <w:t>a) Přijmout a přepojit hovor</w:t>
      </w:r>
    </w:p>
    <w:p>
      <w:pPr>
        <w:pStyle w:val="P28"/>
        <w:framePr w:w="3921" w:h="376" w:hRule="exact" w:wrap="none" w:vAnchor="page" w:hAnchor="margin" w:x="6800" w:y="6604"/>
        <w:rPr>
          <w:rStyle w:val="C3"/>
          <w:rtl w:val="0"/>
        </w:rPr>
      </w:pPr>
    </w:p>
    <w:p>
      <w:pPr>
        <w:pStyle w:val="P29"/>
        <w:framePr w:w="3839" w:h="249" w:hRule="exact" w:wrap="none" w:vAnchor="page" w:hAnchor="margin" w:x="6856" w:y="6660"/>
        <w:rPr>
          <w:rStyle w:val="C21"/>
          <w:rtl w:val="0"/>
        </w:rPr>
      </w:pPr>
      <w:r>
        <w:rPr>
          <w:rStyle w:val="C21"/>
          <w:rtl w:val="0"/>
        </w:rPr>
        <w:t>Praktické předvedení</w:t>
      </w:r>
    </w:p>
    <w:p>
      <w:pPr>
        <w:pStyle w:val="P16"/>
        <w:framePr w:w="6710" w:h="376" w:hRule="exact" w:wrap="none" w:vAnchor="page" w:hAnchor="margin" w:x="45" w:y="6980"/>
        <w:rPr>
          <w:rStyle w:val="C3"/>
          <w:rtl w:val="0"/>
        </w:rPr>
      </w:pPr>
    </w:p>
    <w:p>
      <w:pPr>
        <w:pStyle w:val="P17"/>
        <w:framePr w:w="6658" w:h="249" w:hRule="exact" w:wrap="none" w:vAnchor="page" w:hAnchor="margin" w:x="71" w:y="7036"/>
        <w:rPr>
          <w:rStyle w:val="C13"/>
          <w:rtl w:val="0"/>
        </w:rPr>
      </w:pPr>
      <w:r>
        <w:rPr>
          <w:rStyle w:val="C13"/>
          <w:rtl w:val="0"/>
        </w:rPr>
        <w:t>b) Zvládnout aktivní vedení telefonního hovoru</w:t>
      </w:r>
    </w:p>
    <w:p>
      <w:pPr>
        <w:pStyle w:val="P30"/>
        <w:framePr w:w="3921" w:h="376" w:hRule="exact" w:wrap="none" w:vAnchor="page" w:hAnchor="margin" w:x="6800" w:y="6980"/>
        <w:rPr>
          <w:rStyle w:val="C3"/>
          <w:rtl w:val="0"/>
        </w:rPr>
      </w:pPr>
    </w:p>
    <w:p>
      <w:pPr>
        <w:pStyle w:val="P31"/>
        <w:framePr w:w="3839" w:h="249" w:hRule="exact" w:wrap="none" w:vAnchor="page" w:hAnchor="margin" w:x="6856" w:y="7036"/>
        <w:rPr>
          <w:rStyle w:val="C22"/>
          <w:rtl w:val="0"/>
        </w:rPr>
      </w:pPr>
      <w:r>
        <w:rPr>
          <w:rStyle w:val="C22"/>
          <w:rtl w:val="0"/>
        </w:rPr>
        <w:t>Praktické předvedení</w:t>
      </w:r>
    </w:p>
    <w:p>
      <w:pPr>
        <w:pStyle w:val="P12"/>
        <w:framePr w:w="6710" w:h="376" w:hRule="exact" w:wrap="none" w:vAnchor="page" w:hAnchor="margin" w:x="45" w:y="7357"/>
        <w:rPr>
          <w:rStyle w:val="C3"/>
          <w:rtl w:val="0"/>
        </w:rPr>
      </w:pPr>
    </w:p>
    <w:p>
      <w:pPr>
        <w:pStyle w:val="P13"/>
        <w:framePr w:w="6658" w:h="249" w:hRule="exact" w:wrap="none" w:vAnchor="page" w:hAnchor="margin" w:x="71" w:y="7413"/>
        <w:rPr>
          <w:rStyle w:val="C11"/>
          <w:rtl w:val="0"/>
        </w:rPr>
      </w:pPr>
      <w:r>
        <w:rPr>
          <w:rStyle w:val="C11"/>
          <w:rtl w:val="0"/>
        </w:rPr>
        <w:t>c) Reagovat na požadavky volaného a vyřešit je</w:t>
      </w:r>
    </w:p>
    <w:p>
      <w:pPr>
        <w:pStyle w:val="P28"/>
        <w:framePr w:w="3921" w:h="376" w:hRule="exact" w:wrap="none" w:vAnchor="page" w:hAnchor="margin" w:x="6800" w:y="7357"/>
        <w:rPr>
          <w:rStyle w:val="C3"/>
          <w:rtl w:val="0"/>
        </w:rPr>
      </w:pPr>
    </w:p>
    <w:p>
      <w:pPr>
        <w:pStyle w:val="P29"/>
        <w:framePr w:w="3839" w:h="249" w:hRule="exact" w:wrap="none" w:vAnchor="page" w:hAnchor="margin" w:x="6856" w:y="7413"/>
        <w:rPr>
          <w:rStyle w:val="C21"/>
          <w:rtl w:val="0"/>
        </w:rPr>
      </w:pPr>
      <w:r>
        <w:rPr>
          <w:rStyle w:val="C21"/>
          <w:rtl w:val="0"/>
        </w:rPr>
        <w:t>Praktické předvedení</w:t>
      </w:r>
    </w:p>
    <w:p>
      <w:pPr>
        <w:pStyle w:val="P32"/>
        <w:framePr w:w="10710" w:h="248" w:hRule="exact" w:wrap="none" w:vAnchor="page" w:hAnchor="margin" w:x="28" w:y="7846"/>
        <w:rPr>
          <w:rStyle w:val="C23"/>
          <w:rtl w:val="0"/>
        </w:rPr>
      </w:pPr>
      <w:r>
        <w:rPr>
          <w:rStyle w:val="C23"/>
          <w:rtl w:val="0"/>
        </w:rPr>
        <w:t>Je třeba splnit všechna kritéria.</w:t>
      </w:r>
    </w:p>
    <w:p>
      <w:pPr>
        <w:pStyle w:val="P23"/>
        <w:framePr w:w="10710" w:h="340" w:hRule="exact" w:wrap="none" w:vAnchor="page" w:hAnchor="margin" w:x="28" w:y="8282"/>
        <w:rPr>
          <w:rStyle w:val="C18"/>
          <w:rtl w:val="0"/>
        </w:rPr>
      </w:pPr>
      <w:r>
        <w:rPr>
          <w:rStyle w:val="C18"/>
          <w:rtl w:val="0"/>
        </w:rPr>
        <w:t>Nabídka a prodej služeb</w:t>
      </w:r>
    </w:p>
    <w:p>
      <w:pPr>
        <w:pStyle w:val="P24"/>
        <w:framePr w:w="6713" w:h="376" w:hRule="exact" w:wrap="none" w:vAnchor="page" w:hAnchor="margin" w:x="45" w:y="8721"/>
        <w:rPr>
          <w:rStyle w:val="C3"/>
          <w:rtl w:val="0"/>
        </w:rPr>
      </w:pPr>
    </w:p>
    <w:p>
      <w:pPr>
        <w:pStyle w:val="P25"/>
        <w:framePr w:w="6661" w:h="249" w:hRule="exact" w:wrap="none" w:vAnchor="page" w:hAnchor="margin" w:x="71" w:y="8792"/>
        <w:rPr>
          <w:rStyle w:val="C19"/>
          <w:rtl w:val="0"/>
        </w:rPr>
      </w:pPr>
      <w:r>
        <w:rPr>
          <w:rStyle w:val="C19"/>
          <w:rtl w:val="0"/>
        </w:rPr>
        <w:t>Kritéria hodnocení</w:t>
      </w:r>
    </w:p>
    <w:p>
      <w:pPr>
        <w:pStyle w:val="P26"/>
        <w:framePr w:w="3918" w:h="376" w:hRule="exact" w:wrap="none" w:vAnchor="page" w:hAnchor="margin" w:x="6803" w:y="8721"/>
        <w:rPr>
          <w:rStyle w:val="C3"/>
          <w:rtl w:val="0"/>
        </w:rPr>
      </w:pPr>
    </w:p>
    <w:p>
      <w:pPr>
        <w:pStyle w:val="P27"/>
        <w:framePr w:w="3836" w:h="249" w:hRule="exact" w:wrap="none" w:vAnchor="page" w:hAnchor="margin" w:x="6859" w:y="8792"/>
        <w:rPr>
          <w:rStyle w:val="C20"/>
          <w:rtl w:val="0"/>
        </w:rPr>
      </w:pPr>
      <w:r>
        <w:rPr>
          <w:rStyle w:val="C20"/>
          <w:rtl w:val="0"/>
        </w:rPr>
        <w:t>Způsoby ověření</w:t>
      </w:r>
    </w:p>
    <w:p>
      <w:pPr>
        <w:pStyle w:val="P12"/>
        <w:framePr w:w="6710" w:h="376" w:hRule="exact" w:wrap="none" w:vAnchor="page" w:hAnchor="margin" w:x="45" w:y="9097"/>
        <w:rPr>
          <w:rStyle w:val="C3"/>
          <w:rtl w:val="0"/>
        </w:rPr>
      </w:pPr>
    </w:p>
    <w:p>
      <w:pPr>
        <w:pStyle w:val="P13"/>
        <w:framePr w:w="6658" w:h="249" w:hRule="exact" w:wrap="none" w:vAnchor="page" w:hAnchor="margin" w:x="71" w:y="9153"/>
        <w:rPr>
          <w:rStyle w:val="C11"/>
          <w:rtl w:val="0"/>
        </w:rPr>
      </w:pPr>
      <w:r>
        <w:rPr>
          <w:rStyle w:val="C11"/>
          <w:rtl w:val="0"/>
        </w:rPr>
        <w:t>a) Poskytovat informace zákazníkům o nabízených službách a jejich cenách</w:t>
      </w:r>
    </w:p>
    <w:p>
      <w:pPr>
        <w:pStyle w:val="P28"/>
        <w:framePr w:w="3921" w:h="376" w:hRule="exact" w:wrap="none" w:vAnchor="page" w:hAnchor="margin" w:x="6800" w:y="9097"/>
        <w:rPr>
          <w:rStyle w:val="C3"/>
          <w:rtl w:val="0"/>
        </w:rPr>
      </w:pPr>
    </w:p>
    <w:p>
      <w:pPr>
        <w:pStyle w:val="P29"/>
        <w:framePr w:w="3839" w:h="249" w:hRule="exact" w:wrap="none" w:vAnchor="page" w:hAnchor="margin" w:x="6856" w:y="9153"/>
        <w:rPr>
          <w:rStyle w:val="C21"/>
          <w:rtl w:val="0"/>
        </w:rPr>
      </w:pPr>
      <w:r>
        <w:rPr>
          <w:rStyle w:val="C21"/>
          <w:rtl w:val="0"/>
        </w:rPr>
        <w:t>Praktické předvedení</w:t>
      </w:r>
    </w:p>
    <w:p>
      <w:pPr>
        <w:pStyle w:val="P16"/>
        <w:framePr w:w="6710" w:h="607" w:hRule="exact" w:wrap="none" w:vAnchor="page" w:hAnchor="margin" w:x="45" w:y="9474"/>
        <w:rPr>
          <w:rStyle w:val="C3"/>
          <w:rtl w:val="0"/>
        </w:rPr>
      </w:pPr>
    </w:p>
    <w:p>
      <w:pPr>
        <w:pStyle w:val="P17"/>
        <w:framePr w:w="6658" w:h="480" w:hRule="exact" w:wrap="none" w:vAnchor="page" w:hAnchor="margin" w:x="71" w:y="9530"/>
        <w:rPr>
          <w:rStyle w:val="C13"/>
          <w:rtl w:val="0"/>
        </w:rPr>
      </w:pPr>
      <w:r>
        <w:rPr>
          <w:rStyle w:val="C13"/>
          <w:rtl w:val="0"/>
        </w:rPr>
        <w:t>b) Provést rezervaci ubytování a přijmout od zákazníka všechny potřebné informace</w:t>
      </w:r>
    </w:p>
    <w:p>
      <w:pPr>
        <w:pStyle w:val="P30"/>
        <w:framePr w:w="3921" w:h="607" w:hRule="exact" w:wrap="none" w:vAnchor="page" w:hAnchor="margin" w:x="6800" w:y="9474"/>
        <w:rPr>
          <w:rStyle w:val="C3"/>
          <w:rtl w:val="0"/>
        </w:rPr>
      </w:pPr>
    </w:p>
    <w:p>
      <w:pPr>
        <w:pStyle w:val="P31"/>
        <w:framePr w:w="3839" w:h="480" w:hRule="exact" w:wrap="none" w:vAnchor="page" w:hAnchor="margin" w:x="6856" w:y="9530"/>
        <w:rPr>
          <w:rStyle w:val="C22"/>
          <w:rtl w:val="0"/>
        </w:rPr>
      </w:pPr>
      <w:r>
        <w:rPr>
          <w:rStyle w:val="C22"/>
          <w:rtl w:val="0"/>
        </w:rPr>
        <w:t>Praktické předvedení</w:t>
      </w:r>
    </w:p>
    <w:p>
      <w:pPr>
        <w:pStyle w:val="P32"/>
        <w:framePr w:w="10710" w:h="248" w:hRule="exact" w:wrap="none" w:vAnchor="page" w:hAnchor="margin" w:x="28" w:y="10194"/>
        <w:rPr>
          <w:rStyle w:val="C23"/>
          <w:rtl w:val="0"/>
        </w:rPr>
      </w:pPr>
      <w:r>
        <w:rPr>
          <w:rStyle w:val="C23"/>
          <w:rtl w:val="0"/>
        </w:rPr>
        <w:t>Je třeba splnit obě kritéria.</w:t>
      </w:r>
    </w:p>
    <w:p>
      <w:pPr>
        <w:pStyle w:val="P23"/>
        <w:framePr w:w="10710" w:h="340" w:hRule="exact" w:wrap="none" w:vAnchor="page" w:hAnchor="margin" w:x="28" w:y="10629"/>
        <w:rPr>
          <w:rStyle w:val="C18"/>
          <w:rtl w:val="0"/>
        </w:rPr>
      </w:pPr>
      <w:r>
        <w:rPr>
          <w:rStyle w:val="C18"/>
          <w:rtl w:val="0"/>
        </w:rPr>
        <w:t>Nabídka a prodej doprovodných služeb</w:t>
      </w:r>
    </w:p>
    <w:p>
      <w:pPr>
        <w:pStyle w:val="P24"/>
        <w:framePr w:w="6713" w:h="376" w:hRule="exact" w:wrap="none" w:vAnchor="page" w:hAnchor="margin" w:x="45" w:y="11069"/>
        <w:rPr>
          <w:rStyle w:val="C3"/>
          <w:rtl w:val="0"/>
        </w:rPr>
      </w:pPr>
    </w:p>
    <w:p>
      <w:pPr>
        <w:pStyle w:val="P25"/>
        <w:framePr w:w="6661" w:h="249" w:hRule="exact" w:wrap="none" w:vAnchor="page" w:hAnchor="margin" w:x="71" w:y="11140"/>
        <w:rPr>
          <w:rStyle w:val="C19"/>
          <w:rtl w:val="0"/>
        </w:rPr>
      </w:pPr>
      <w:r>
        <w:rPr>
          <w:rStyle w:val="C19"/>
          <w:rtl w:val="0"/>
        </w:rPr>
        <w:t>Kritéria hodnocení</w:t>
      </w:r>
    </w:p>
    <w:p>
      <w:pPr>
        <w:pStyle w:val="P26"/>
        <w:framePr w:w="3918" w:h="376" w:hRule="exact" w:wrap="none" w:vAnchor="page" w:hAnchor="margin" w:x="6803" w:y="11069"/>
        <w:rPr>
          <w:rStyle w:val="C3"/>
          <w:rtl w:val="0"/>
        </w:rPr>
      </w:pPr>
    </w:p>
    <w:p>
      <w:pPr>
        <w:pStyle w:val="P27"/>
        <w:framePr w:w="3836" w:h="249" w:hRule="exact" w:wrap="none" w:vAnchor="page" w:hAnchor="margin" w:x="6859" w:y="11140"/>
        <w:rPr>
          <w:rStyle w:val="C20"/>
          <w:rtl w:val="0"/>
        </w:rPr>
      </w:pPr>
      <w:r>
        <w:rPr>
          <w:rStyle w:val="C20"/>
          <w:rtl w:val="0"/>
        </w:rPr>
        <w:t>Způsoby ověření</w:t>
      </w:r>
    </w:p>
    <w:p>
      <w:pPr>
        <w:pStyle w:val="P12"/>
        <w:framePr w:w="6710" w:h="376" w:hRule="exact" w:wrap="none" w:vAnchor="page" w:hAnchor="margin" w:x="45" w:y="11445"/>
        <w:rPr>
          <w:rStyle w:val="C3"/>
          <w:rtl w:val="0"/>
        </w:rPr>
      </w:pPr>
    </w:p>
    <w:p>
      <w:pPr>
        <w:pStyle w:val="P13"/>
        <w:framePr w:w="6658" w:h="249" w:hRule="exact" w:wrap="none" w:vAnchor="page" w:hAnchor="margin" w:x="71" w:y="11501"/>
        <w:rPr>
          <w:rStyle w:val="C11"/>
          <w:rtl w:val="0"/>
        </w:rPr>
      </w:pPr>
      <w:r>
        <w:rPr>
          <w:rStyle w:val="C11"/>
          <w:rtl w:val="0"/>
        </w:rPr>
        <w:t>a) Představit strukturu doprovodných služeb ubytovacího zařízení</w:t>
      </w:r>
    </w:p>
    <w:p>
      <w:pPr>
        <w:pStyle w:val="P28"/>
        <w:framePr w:w="3921" w:h="376" w:hRule="exact" w:wrap="none" w:vAnchor="page" w:hAnchor="margin" w:x="6800" w:y="11445"/>
        <w:rPr>
          <w:rStyle w:val="C3"/>
          <w:rtl w:val="0"/>
        </w:rPr>
      </w:pPr>
    </w:p>
    <w:p>
      <w:pPr>
        <w:pStyle w:val="P29"/>
        <w:framePr w:w="3839" w:h="249" w:hRule="exact" w:wrap="none" w:vAnchor="page" w:hAnchor="margin" w:x="6856" w:y="11501"/>
        <w:rPr>
          <w:rStyle w:val="C21"/>
          <w:rtl w:val="0"/>
        </w:rPr>
      </w:pPr>
      <w:r>
        <w:rPr>
          <w:rStyle w:val="C21"/>
          <w:rtl w:val="0"/>
        </w:rPr>
        <w:t>Praktické předvedení</w:t>
      </w:r>
    </w:p>
    <w:p>
      <w:pPr>
        <w:pStyle w:val="P16"/>
        <w:framePr w:w="6710" w:h="376" w:hRule="exact" w:wrap="none" w:vAnchor="page" w:hAnchor="margin" w:x="45" w:y="11821"/>
        <w:rPr>
          <w:rStyle w:val="C3"/>
          <w:rtl w:val="0"/>
        </w:rPr>
      </w:pPr>
    </w:p>
    <w:p>
      <w:pPr>
        <w:pStyle w:val="P17"/>
        <w:framePr w:w="6658" w:h="249" w:hRule="exact" w:wrap="none" w:vAnchor="page" w:hAnchor="margin" w:x="71" w:y="11877"/>
        <w:rPr>
          <w:rStyle w:val="C13"/>
          <w:rtl w:val="0"/>
        </w:rPr>
      </w:pPr>
      <w:r>
        <w:rPr>
          <w:rStyle w:val="C13"/>
          <w:rtl w:val="0"/>
        </w:rPr>
        <w:t>b) Nabídnout doprovodné služby poskytované ubytovacím zařízením</w:t>
      </w:r>
    </w:p>
    <w:p>
      <w:pPr>
        <w:pStyle w:val="P30"/>
        <w:framePr w:w="3921" w:h="376" w:hRule="exact" w:wrap="none" w:vAnchor="page" w:hAnchor="margin" w:x="6800" w:y="11821"/>
        <w:rPr>
          <w:rStyle w:val="C3"/>
          <w:rtl w:val="0"/>
        </w:rPr>
      </w:pPr>
    </w:p>
    <w:p>
      <w:pPr>
        <w:pStyle w:val="P31"/>
        <w:framePr w:w="3839" w:h="249" w:hRule="exact" w:wrap="none" w:vAnchor="page" w:hAnchor="margin" w:x="6856" w:y="11877"/>
        <w:rPr>
          <w:rStyle w:val="C22"/>
          <w:rtl w:val="0"/>
        </w:rPr>
      </w:pPr>
      <w:r>
        <w:rPr>
          <w:rStyle w:val="C22"/>
          <w:rtl w:val="0"/>
        </w:rPr>
        <w:t>Praktické předvedení</w:t>
      </w:r>
    </w:p>
    <w:p>
      <w:pPr>
        <w:pStyle w:val="P32"/>
        <w:framePr w:w="10710" w:h="248" w:hRule="exact" w:wrap="none" w:vAnchor="page" w:hAnchor="margin" w:x="28" w:y="12311"/>
        <w:rPr>
          <w:rStyle w:val="C23"/>
          <w:rtl w:val="0"/>
        </w:rPr>
      </w:pPr>
      <w:r>
        <w:rPr>
          <w:rStyle w:val="C23"/>
          <w:rtl w:val="0"/>
        </w:rPr>
        <w:t>Je třeba splnit obě kritéria.</w:t>
      </w:r>
    </w:p>
    <w:p>
      <w:pPr>
        <w:pStyle w:val="P23"/>
        <w:framePr w:w="10710" w:h="340" w:hRule="exact" w:wrap="none" w:vAnchor="page" w:hAnchor="margin" w:x="28" w:y="12747"/>
        <w:rPr>
          <w:rStyle w:val="C18"/>
          <w:rtl w:val="0"/>
        </w:rPr>
      </w:pPr>
      <w:r>
        <w:rPr>
          <w:rStyle w:val="C18"/>
          <w:rtl w:val="0"/>
        </w:rPr>
        <w:t>Vyřizování stížností a reklamací zákazníků</w:t>
      </w:r>
    </w:p>
    <w:p>
      <w:pPr>
        <w:pStyle w:val="P24"/>
        <w:framePr w:w="6713" w:h="376" w:hRule="exact" w:wrap="none" w:vAnchor="page" w:hAnchor="margin" w:x="45" w:y="13186"/>
        <w:rPr>
          <w:rStyle w:val="C3"/>
          <w:rtl w:val="0"/>
        </w:rPr>
      </w:pPr>
    </w:p>
    <w:p>
      <w:pPr>
        <w:pStyle w:val="P25"/>
        <w:framePr w:w="6661" w:h="249" w:hRule="exact" w:wrap="none" w:vAnchor="page" w:hAnchor="margin" w:x="71" w:y="13257"/>
        <w:rPr>
          <w:rStyle w:val="C19"/>
          <w:rtl w:val="0"/>
        </w:rPr>
      </w:pPr>
      <w:r>
        <w:rPr>
          <w:rStyle w:val="C19"/>
          <w:rtl w:val="0"/>
        </w:rPr>
        <w:t>Kritéria hodnocení</w:t>
      </w:r>
    </w:p>
    <w:p>
      <w:pPr>
        <w:pStyle w:val="P26"/>
        <w:framePr w:w="3918" w:h="376" w:hRule="exact" w:wrap="none" w:vAnchor="page" w:hAnchor="margin" w:x="6803" w:y="13186"/>
        <w:rPr>
          <w:rStyle w:val="C3"/>
          <w:rtl w:val="0"/>
        </w:rPr>
      </w:pPr>
    </w:p>
    <w:p>
      <w:pPr>
        <w:pStyle w:val="P27"/>
        <w:framePr w:w="3836" w:h="249" w:hRule="exact" w:wrap="none" w:vAnchor="page" w:hAnchor="margin" w:x="6859" w:y="13257"/>
        <w:rPr>
          <w:rStyle w:val="C20"/>
          <w:rtl w:val="0"/>
        </w:rPr>
      </w:pPr>
      <w:r>
        <w:rPr>
          <w:rStyle w:val="C20"/>
          <w:rtl w:val="0"/>
        </w:rPr>
        <w:t>Způsoby ověření</w:t>
      </w:r>
    </w:p>
    <w:p>
      <w:pPr>
        <w:pStyle w:val="P12"/>
        <w:framePr w:w="6710" w:h="376" w:hRule="exact" w:wrap="none" w:vAnchor="page" w:hAnchor="margin" w:x="45" w:y="13562"/>
        <w:rPr>
          <w:rStyle w:val="C3"/>
          <w:rtl w:val="0"/>
        </w:rPr>
      </w:pPr>
    </w:p>
    <w:p>
      <w:pPr>
        <w:pStyle w:val="P13"/>
        <w:framePr w:w="6658" w:h="249" w:hRule="exact" w:wrap="none" w:vAnchor="page" w:hAnchor="margin" w:x="71" w:y="13618"/>
        <w:rPr>
          <w:rStyle w:val="C11"/>
          <w:rtl w:val="0"/>
        </w:rPr>
      </w:pPr>
      <w:r>
        <w:rPr>
          <w:rStyle w:val="C11"/>
          <w:rtl w:val="0"/>
        </w:rPr>
        <w:t>a) Komunikovat na profesionální úrovni, jednat asertivně</w:t>
      </w:r>
    </w:p>
    <w:p>
      <w:pPr>
        <w:pStyle w:val="P28"/>
        <w:framePr w:w="3921" w:h="376" w:hRule="exact" w:wrap="none" w:vAnchor="page" w:hAnchor="margin" w:x="6800" w:y="13562"/>
        <w:rPr>
          <w:rStyle w:val="C3"/>
          <w:rtl w:val="0"/>
        </w:rPr>
      </w:pPr>
    </w:p>
    <w:p>
      <w:pPr>
        <w:pStyle w:val="P29"/>
        <w:framePr w:w="3839" w:h="249" w:hRule="exact" w:wrap="none" w:vAnchor="page" w:hAnchor="margin" w:x="6856" w:y="13618"/>
        <w:rPr>
          <w:rStyle w:val="C21"/>
          <w:rtl w:val="0"/>
        </w:rPr>
      </w:pPr>
      <w:r>
        <w:rPr>
          <w:rStyle w:val="C21"/>
          <w:rtl w:val="0"/>
        </w:rPr>
        <w:t>Praktické předvedení a ústní ověření</w:t>
      </w:r>
    </w:p>
    <w:p>
      <w:pPr>
        <w:pStyle w:val="P16"/>
        <w:framePr w:w="6710" w:h="376" w:hRule="exact" w:wrap="none" w:vAnchor="page" w:hAnchor="margin" w:x="45" w:y="13938"/>
        <w:rPr>
          <w:rStyle w:val="C3"/>
          <w:rtl w:val="0"/>
        </w:rPr>
      </w:pPr>
    </w:p>
    <w:p>
      <w:pPr>
        <w:pStyle w:val="P17"/>
        <w:framePr w:w="6658" w:h="249" w:hRule="exact" w:wrap="none" w:vAnchor="page" w:hAnchor="margin" w:x="71" w:y="13994"/>
        <w:rPr>
          <w:rStyle w:val="C13"/>
          <w:rtl w:val="0"/>
        </w:rPr>
      </w:pPr>
      <w:r>
        <w:rPr>
          <w:rStyle w:val="C13"/>
          <w:rtl w:val="0"/>
        </w:rPr>
        <w:t>b) Předvést postup správného řešení stížností a reklamací zákazníků</w:t>
      </w:r>
    </w:p>
    <w:p>
      <w:pPr>
        <w:pStyle w:val="P30"/>
        <w:framePr w:w="3921" w:h="376" w:hRule="exact" w:wrap="none" w:vAnchor="page" w:hAnchor="margin" w:x="6800" w:y="13938"/>
        <w:rPr>
          <w:rStyle w:val="C3"/>
          <w:rtl w:val="0"/>
        </w:rPr>
      </w:pPr>
    </w:p>
    <w:p>
      <w:pPr>
        <w:pStyle w:val="P31"/>
        <w:framePr w:w="3839" w:h="249" w:hRule="exact" w:wrap="none" w:vAnchor="page" w:hAnchor="margin" w:x="6856" w:y="13994"/>
        <w:rPr>
          <w:rStyle w:val="C22"/>
          <w:rtl w:val="0"/>
        </w:rPr>
      </w:pPr>
      <w:r>
        <w:rPr>
          <w:rStyle w:val="C22"/>
          <w:rtl w:val="0"/>
        </w:rPr>
        <w:t>Praktické předvedení</w:t>
      </w:r>
    </w:p>
    <w:p>
      <w:pPr>
        <w:pStyle w:val="P12"/>
        <w:framePr w:w="6710" w:h="607" w:hRule="exact" w:wrap="none" w:vAnchor="page" w:hAnchor="margin" w:x="45" w:y="14314"/>
        <w:rPr>
          <w:rStyle w:val="C3"/>
          <w:rtl w:val="0"/>
        </w:rPr>
      </w:pPr>
    </w:p>
    <w:p>
      <w:pPr>
        <w:pStyle w:val="P13"/>
        <w:framePr w:w="6658" w:h="480" w:hRule="exact" w:wrap="none" w:vAnchor="page" w:hAnchor="margin" w:x="71" w:y="14370"/>
        <w:rPr>
          <w:rStyle w:val="C11"/>
          <w:rtl w:val="0"/>
        </w:rPr>
      </w:pPr>
      <w:r>
        <w:rPr>
          <w:rStyle w:val="C11"/>
          <w:rtl w:val="0"/>
        </w:rPr>
        <w:t>c) Vyhodnotit příčinu stížnosti a navrhnout opatření, aby se stížnost neopakovala</w:t>
      </w:r>
    </w:p>
    <w:p>
      <w:pPr>
        <w:pStyle w:val="P28"/>
        <w:framePr w:w="3921" w:h="607" w:hRule="exact" w:wrap="none" w:vAnchor="page" w:hAnchor="margin" w:x="6800" w:y="14314"/>
        <w:rPr>
          <w:rStyle w:val="C3"/>
          <w:rtl w:val="0"/>
        </w:rPr>
      </w:pPr>
    </w:p>
    <w:p>
      <w:pPr>
        <w:pStyle w:val="P29"/>
        <w:framePr w:w="3839" w:h="480" w:hRule="exact" w:wrap="none" w:vAnchor="page" w:hAnchor="margin" w:x="6856" w:y="14370"/>
        <w:rPr>
          <w:rStyle w:val="C21"/>
          <w:rtl w:val="0"/>
        </w:rPr>
      </w:pPr>
      <w:r>
        <w:rPr>
          <w:rStyle w:val="C21"/>
          <w:rtl w:val="0"/>
        </w:rPr>
        <w:t>Praktické předvedení</w:t>
      </w:r>
    </w:p>
    <w:p>
      <w:pPr>
        <w:pStyle w:val="P16"/>
        <w:framePr w:w="6710" w:h="607" w:hRule="exact" w:wrap="none" w:vAnchor="page" w:hAnchor="margin" w:x="45" w:y="14921"/>
        <w:rPr>
          <w:rStyle w:val="C3"/>
          <w:rtl w:val="0"/>
        </w:rPr>
      </w:pPr>
    </w:p>
    <w:p>
      <w:pPr>
        <w:pStyle w:val="P17"/>
        <w:framePr w:w="6658" w:h="480" w:hRule="exact" w:wrap="none" w:vAnchor="page" w:hAnchor="margin" w:x="71" w:y="14977"/>
        <w:rPr>
          <w:rStyle w:val="C13"/>
          <w:rtl w:val="0"/>
        </w:rPr>
      </w:pPr>
      <w:r>
        <w:rPr>
          <w:rStyle w:val="C13"/>
          <w:rtl w:val="0"/>
        </w:rPr>
        <w:t>d) Vyhodnotit získané informace a předat je kompetentním spolupracovníkům</w:t>
      </w:r>
    </w:p>
    <w:p>
      <w:pPr>
        <w:pStyle w:val="P30"/>
        <w:framePr w:w="3921" w:h="607" w:hRule="exact" w:wrap="none" w:vAnchor="page" w:hAnchor="margin" w:x="6800" w:y="14921"/>
        <w:rPr>
          <w:rStyle w:val="C3"/>
          <w:rtl w:val="0"/>
        </w:rPr>
      </w:pPr>
    </w:p>
    <w:p>
      <w:pPr>
        <w:pStyle w:val="P31"/>
        <w:framePr w:w="3839" w:h="480" w:hRule="exact" w:wrap="none" w:vAnchor="page" w:hAnchor="margin" w:x="6856" w:y="14977"/>
        <w:rPr>
          <w:rStyle w:val="C22"/>
          <w:rtl w:val="0"/>
        </w:rPr>
      </w:pPr>
      <w:r>
        <w:rPr>
          <w:rStyle w:val="C22"/>
          <w:rtl w:val="0"/>
        </w:rPr>
        <w:t>Praktické předvedení</w:t>
      </w:r>
    </w:p>
    <w:p>
      <w:pPr>
        <w:pStyle w:val="P32"/>
        <w:framePr w:w="10710" w:h="248" w:hRule="exact" w:wrap="none" w:vAnchor="page" w:hAnchor="margin" w:x="28" w:y="156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Recepční v hotelovém provozu, 2.8.2026 3:42:49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Příjem hotovostních a bezhotovostních plateb zákazníků za poskytnuté služby a zboží včetně vystavování příslušných dokladů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Příjmout a správně zúčtovat hotovostní platbu</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Přijmout a správně zúčtovat platbu v cizí měně</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w:t>
      </w:r>
    </w:p>
    <w:p>
      <w:pPr>
        <w:pStyle w:val="P12"/>
        <w:framePr w:w="6710" w:h="607" w:hRule="exact" w:wrap="none" w:vAnchor="page" w:hAnchor="margin" w:x="45" w:y="3929"/>
        <w:rPr>
          <w:rStyle w:val="C3"/>
          <w:rtl w:val="0"/>
        </w:rPr>
      </w:pPr>
    </w:p>
    <w:p>
      <w:pPr>
        <w:pStyle w:val="P13"/>
        <w:framePr w:w="6658" w:h="480" w:hRule="exact" w:wrap="none" w:vAnchor="page" w:hAnchor="margin" w:x="71" w:y="3985"/>
        <w:rPr>
          <w:rStyle w:val="C11"/>
          <w:rtl w:val="0"/>
        </w:rPr>
      </w:pPr>
      <w:r>
        <w:rPr>
          <w:rStyle w:val="C11"/>
          <w:rtl w:val="0"/>
        </w:rPr>
        <w:t>c) Vystavit (ručně a v příslušeném systému) účetní doklad se všemi jeho náležitostmi</w:t>
      </w:r>
    </w:p>
    <w:p>
      <w:pPr>
        <w:pStyle w:val="P28"/>
        <w:framePr w:w="3921" w:h="607" w:hRule="exact" w:wrap="none" w:vAnchor="page" w:hAnchor="margin" w:x="6800" w:y="3929"/>
        <w:rPr>
          <w:rStyle w:val="C3"/>
          <w:rtl w:val="0"/>
        </w:rPr>
      </w:pPr>
    </w:p>
    <w:p>
      <w:pPr>
        <w:pStyle w:val="P29"/>
        <w:framePr w:w="3839" w:h="480" w:hRule="exact" w:wrap="none" w:vAnchor="page" w:hAnchor="margin" w:x="6856" w:y="3985"/>
        <w:rPr>
          <w:rStyle w:val="C21"/>
          <w:rtl w:val="0"/>
        </w:rPr>
      </w:pPr>
      <w:r>
        <w:rPr>
          <w:rStyle w:val="C21"/>
          <w:rtl w:val="0"/>
        </w:rPr>
        <w:t>Praktické předvedení</w:t>
      </w:r>
    </w:p>
    <w:p>
      <w:pPr>
        <w:pStyle w:val="P16"/>
        <w:framePr w:w="6710" w:h="376" w:hRule="exact" w:wrap="none" w:vAnchor="page" w:hAnchor="margin" w:x="45" w:y="4536"/>
        <w:rPr>
          <w:rStyle w:val="C3"/>
          <w:rtl w:val="0"/>
        </w:rPr>
      </w:pPr>
    </w:p>
    <w:p>
      <w:pPr>
        <w:pStyle w:val="P17"/>
        <w:framePr w:w="6658" w:h="249" w:hRule="exact" w:wrap="none" w:vAnchor="page" w:hAnchor="margin" w:x="71" w:y="4592"/>
        <w:rPr>
          <w:rStyle w:val="C13"/>
          <w:rtl w:val="0"/>
        </w:rPr>
      </w:pPr>
      <w:r>
        <w:rPr>
          <w:rStyle w:val="C13"/>
          <w:rtl w:val="0"/>
        </w:rPr>
        <w:t>d) Provést platbu prostřednictvím platebního terminálu</w:t>
      </w:r>
    </w:p>
    <w:p>
      <w:pPr>
        <w:pStyle w:val="P30"/>
        <w:framePr w:w="3921" w:h="376" w:hRule="exact" w:wrap="none" w:vAnchor="page" w:hAnchor="margin" w:x="6800" w:y="4536"/>
        <w:rPr>
          <w:rStyle w:val="C3"/>
          <w:rtl w:val="0"/>
        </w:rPr>
      </w:pPr>
    </w:p>
    <w:p>
      <w:pPr>
        <w:pStyle w:val="P31"/>
        <w:framePr w:w="3839" w:h="249" w:hRule="exact" w:wrap="none" w:vAnchor="page" w:hAnchor="margin" w:x="6856" w:y="4592"/>
        <w:rPr>
          <w:rStyle w:val="C22"/>
          <w:rtl w:val="0"/>
        </w:rPr>
      </w:pPr>
      <w:r>
        <w:rPr>
          <w:rStyle w:val="C22"/>
          <w:rtl w:val="0"/>
        </w:rPr>
        <w:t>Praktické předvedení</w:t>
      </w:r>
    </w:p>
    <w:p>
      <w:pPr>
        <w:pStyle w:val="P32"/>
        <w:framePr w:w="10710" w:h="248" w:hRule="exact" w:wrap="none" w:vAnchor="page" w:hAnchor="margin" w:x="28" w:y="5026"/>
        <w:rPr>
          <w:rStyle w:val="C23"/>
          <w:rtl w:val="0"/>
        </w:rPr>
      </w:pPr>
      <w:r>
        <w:rPr>
          <w:rStyle w:val="C23"/>
          <w:rtl w:val="0"/>
        </w:rPr>
        <w:t>Je třeba splnit všechna kritéria.</w:t>
      </w:r>
    </w:p>
    <w:p>
      <w:pPr>
        <w:pStyle w:val="P23"/>
        <w:framePr w:w="10710" w:h="340" w:hRule="exact" w:wrap="none" w:vAnchor="page" w:hAnchor="margin" w:x="28" w:y="5462"/>
        <w:rPr>
          <w:rStyle w:val="C18"/>
          <w:rtl w:val="0"/>
        </w:rPr>
      </w:pPr>
      <w:r>
        <w:rPr>
          <w:rStyle w:val="C18"/>
          <w:rtl w:val="0"/>
        </w:rPr>
        <w:t>Vedení požadovaných agend (kniha hostů, resp. ubytovací deník)</w:t>
      </w:r>
    </w:p>
    <w:p>
      <w:pPr>
        <w:pStyle w:val="P24"/>
        <w:framePr w:w="6713" w:h="376" w:hRule="exact" w:wrap="none" w:vAnchor="page" w:hAnchor="margin" w:x="45" w:y="5901"/>
        <w:rPr>
          <w:rStyle w:val="C3"/>
          <w:rtl w:val="0"/>
        </w:rPr>
      </w:pPr>
    </w:p>
    <w:p>
      <w:pPr>
        <w:pStyle w:val="P25"/>
        <w:framePr w:w="6661" w:h="249" w:hRule="exact" w:wrap="none" w:vAnchor="page" w:hAnchor="margin" w:x="71" w:y="5972"/>
        <w:rPr>
          <w:rStyle w:val="C19"/>
          <w:rtl w:val="0"/>
        </w:rPr>
      </w:pPr>
      <w:r>
        <w:rPr>
          <w:rStyle w:val="C19"/>
          <w:rtl w:val="0"/>
        </w:rPr>
        <w:t>Kritéria hodnocení</w:t>
      </w:r>
    </w:p>
    <w:p>
      <w:pPr>
        <w:pStyle w:val="P26"/>
        <w:framePr w:w="3918" w:h="376" w:hRule="exact" w:wrap="none" w:vAnchor="page" w:hAnchor="margin" w:x="6803" w:y="5901"/>
        <w:rPr>
          <w:rStyle w:val="C3"/>
          <w:rtl w:val="0"/>
        </w:rPr>
      </w:pPr>
    </w:p>
    <w:p>
      <w:pPr>
        <w:pStyle w:val="P27"/>
        <w:framePr w:w="3836" w:h="249" w:hRule="exact" w:wrap="none" w:vAnchor="page" w:hAnchor="margin" w:x="6859" w:y="5972"/>
        <w:rPr>
          <w:rStyle w:val="C20"/>
          <w:rtl w:val="0"/>
        </w:rPr>
      </w:pPr>
      <w:r>
        <w:rPr>
          <w:rStyle w:val="C20"/>
          <w:rtl w:val="0"/>
        </w:rPr>
        <w:t>Způsoby ověření</w:t>
      </w:r>
    </w:p>
    <w:p>
      <w:pPr>
        <w:pStyle w:val="P12"/>
        <w:framePr w:w="6710" w:h="376" w:hRule="exact" w:wrap="none" w:vAnchor="page" w:hAnchor="margin" w:x="45" w:y="6277"/>
        <w:rPr>
          <w:rStyle w:val="C3"/>
          <w:rtl w:val="0"/>
        </w:rPr>
      </w:pPr>
    </w:p>
    <w:p>
      <w:pPr>
        <w:pStyle w:val="P13"/>
        <w:framePr w:w="6658" w:h="249" w:hRule="exact" w:wrap="none" w:vAnchor="page" w:hAnchor="margin" w:x="71" w:y="6333"/>
        <w:rPr>
          <w:rStyle w:val="C11"/>
          <w:rtl w:val="0"/>
        </w:rPr>
      </w:pPr>
      <w:r>
        <w:rPr>
          <w:rStyle w:val="C11"/>
          <w:rtl w:val="0"/>
        </w:rPr>
        <w:t>a) Uvést náležitosti, které je nutné získat při registraci hosta</w:t>
      </w:r>
    </w:p>
    <w:p>
      <w:pPr>
        <w:pStyle w:val="P28"/>
        <w:framePr w:w="3921" w:h="376" w:hRule="exact" w:wrap="none" w:vAnchor="page" w:hAnchor="margin" w:x="6800" w:y="6277"/>
        <w:rPr>
          <w:rStyle w:val="C3"/>
          <w:rtl w:val="0"/>
        </w:rPr>
      </w:pPr>
    </w:p>
    <w:p>
      <w:pPr>
        <w:pStyle w:val="P29"/>
        <w:framePr w:w="3839" w:h="249" w:hRule="exact" w:wrap="none" w:vAnchor="page" w:hAnchor="margin" w:x="6856" w:y="6333"/>
        <w:rPr>
          <w:rStyle w:val="C21"/>
          <w:rtl w:val="0"/>
        </w:rPr>
      </w:pPr>
      <w:r>
        <w:rPr>
          <w:rStyle w:val="C21"/>
          <w:rtl w:val="0"/>
        </w:rPr>
        <w:t>Ústní ověření</w:t>
      </w:r>
    </w:p>
    <w:p>
      <w:pPr>
        <w:pStyle w:val="P16"/>
        <w:framePr w:w="6710" w:h="376" w:hRule="exact" w:wrap="none" w:vAnchor="page" w:hAnchor="margin" w:x="45" w:y="6653"/>
        <w:rPr>
          <w:rStyle w:val="C3"/>
          <w:rtl w:val="0"/>
        </w:rPr>
      </w:pPr>
    </w:p>
    <w:p>
      <w:pPr>
        <w:pStyle w:val="P17"/>
        <w:framePr w:w="6658" w:h="249" w:hRule="exact" w:wrap="none" w:vAnchor="page" w:hAnchor="margin" w:x="71" w:y="6709"/>
        <w:rPr>
          <w:rStyle w:val="C13"/>
          <w:rtl w:val="0"/>
        </w:rPr>
      </w:pPr>
      <w:r>
        <w:rPr>
          <w:rStyle w:val="C13"/>
          <w:rtl w:val="0"/>
        </w:rPr>
        <w:t>b) Provést registraci hosta do příslušné evidence (písemné a elektronické)</w:t>
      </w:r>
    </w:p>
    <w:p>
      <w:pPr>
        <w:pStyle w:val="P30"/>
        <w:framePr w:w="3921" w:h="376" w:hRule="exact" w:wrap="none" w:vAnchor="page" w:hAnchor="margin" w:x="6800" w:y="6653"/>
        <w:rPr>
          <w:rStyle w:val="C3"/>
          <w:rtl w:val="0"/>
        </w:rPr>
      </w:pPr>
    </w:p>
    <w:p>
      <w:pPr>
        <w:pStyle w:val="P31"/>
        <w:framePr w:w="3839" w:h="249" w:hRule="exact" w:wrap="none" w:vAnchor="page" w:hAnchor="margin" w:x="6856" w:y="6709"/>
        <w:rPr>
          <w:rStyle w:val="C22"/>
          <w:rtl w:val="0"/>
        </w:rPr>
      </w:pPr>
      <w:r>
        <w:rPr>
          <w:rStyle w:val="C22"/>
          <w:rtl w:val="0"/>
        </w:rPr>
        <w:t>Praktické předvedení</w:t>
      </w:r>
    </w:p>
    <w:p>
      <w:pPr>
        <w:pStyle w:val="P12"/>
        <w:framePr w:w="6710" w:h="831" w:hRule="exact" w:wrap="none" w:vAnchor="page" w:hAnchor="margin" w:x="45" w:y="7030"/>
        <w:rPr>
          <w:rStyle w:val="C3"/>
          <w:rtl w:val="0"/>
        </w:rPr>
      </w:pPr>
    </w:p>
    <w:p>
      <w:pPr>
        <w:pStyle w:val="P13"/>
        <w:framePr w:w="6658" w:h="704" w:hRule="exact" w:wrap="none" w:vAnchor="page" w:hAnchor="margin" w:x="71" w:y="7086"/>
        <w:rPr>
          <w:rStyle w:val="C11"/>
          <w:rtl w:val="0"/>
        </w:rPr>
      </w:pPr>
      <w:r>
        <w:rPr>
          <w:rStyle w:val="C11"/>
          <w:rtl w:val="0"/>
        </w:rPr>
        <w:t>c) Získané informace o hostech předat v požadované struktuře dalším kolegům k jejich práci (stravování - počty strávníků dle typu stravy, úklid - počty pokojů k úklidu a typ úklidu, wellness - typy a časy procedur)</w:t>
      </w:r>
    </w:p>
    <w:p>
      <w:pPr>
        <w:pStyle w:val="P28"/>
        <w:framePr w:w="3921" w:h="831" w:hRule="exact" w:wrap="none" w:vAnchor="page" w:hAnchor="margin" w:x="6800" w:y="7030"/>
        <w:rPr>
          <w:rStyle w:val="C3"/>
          <w:rtl w:val="0"/>
        </w:rPr>
      </w:pPr>
    </w:p>
    <w:p>
      <w:pPr>
        <w:pStyle w:val="P29"/>
        <w:framePr w:w="3839" w:h="704" w:hRule="exact" w:wrap="none" w:vAnchor="page" w:hAnchor="margin" w:x="6856" w:y="7086"/>
        <w:rPr>
          <w:rStyle w:val="C21"/>
          <w:rtl w:val="0"/>
        </w:rPr>
      </w:pPr>
      <w:r>
        <w:rPr>
          <w:rStyle w:val="C21"/>
          <w:rtl w:val="0"/>
        </w:rPr>
        <w:t>Praktické předvedení</w:t>
      </w:r>
    </w:p>
    <w:p>
      <w:pPr>
        <w:pStyle w:val="P32"/>
        <w:framePr w:w="10710" w:h="248" w:hRule="exact" w:wrap="none" w:vAnchor="page" w:hAnchor="margin" w:x="28" w:y="7974"/>
        <w:rPr>
          <w:rStyle w:val="C23"/>
          <w:rtl w:val="0"/>
        </w:rPr>
      </w:pPr>
      <w:r>
        <w:rPr>
          <w:rStyle w:val="C23"/>
          <w:rtl w:val="0"/>
        </w:rPr>
        <w:t>Je třeba splnit všechna kritéria.</w:t>
      </w:r>
    </w:p>
    <w:p>
      <w:pPr>
        <w:pStyle w:val="P23"/>
        <w:framePr w:w="10710" w:h="340" w:hRule="exact" w:wrap="none" w:vAnchor="page" w:hAnchor="margin" w:x="28" w:y="8410"/>
        <w:rPr>
          <w:rStyle w:val="C18"/>
          <w:rtl w:val="0"/>
        </w:rPr>
      </w:pPr>
      <w:r>
        <w:rPr>
          <w:rStyle w:val="C18"/>
          <w:rtl w:val="0"/>
        </w:rPr>
        <w:t>Ústní komunikace v cizím jazyce při výkonu práce v cestovním ruchu</w:t>
      </w:r>
    </w:p>
    <w:p>
      <w:pPr>
        <w:pStyle w:val="P24"/>
        <w:framePr w:w="6713" w:h="376" w:hRule="exact" w:wrap="none" w:vAnchor="page" w:hAnchor="margin" w:x="45" w:y="8849"/>
        <w:rPr>
          <w:rStyle w:val="C3"/>
          <w:rtl w:val="0"/>
        </w:rPr>
      </w:pPr>
    </w:p>
    <w:p>
      <w:pPr>
        <w:pStyle w:val="P25"/>
        <w:framePr w:w="6661" w:h="249" w:hRule="exact" w:wrap="none" w:vAnchor="page" w:hAnchor="margin" w:x="71" w:y="8920"/>
        <w:rPr>
          <w:rStyle w:val="C19"/>
          <w:rtl w:val="0"/>
        </w:rPr>
      </w:pPr>
      <w:r>
        <w:rPr>
          <w:rStyle w:val="C19"/>
          <w:rtl w:val="0"/>
        </w:rPr>
        <w:t>Kritéria hodnocení</w:t>
      </w:r>
    </w:p>
    <w:p>
      <w:pPr>
        <w:pStyle w:val="P26"/>
        <w:framePr w:w="3918" w:h="376" w:hRule="exact" w:wrap="none" w:vAnchor="page" w:hAnchor="margin" w:x="6803" w:y="8849"/>
        <w:rPr>
          <w:rStyle w:val="C3"/>
          <w:rtl w:val="0"/>
        </w:rPr>
      </w:pPr>
    </w:p>
    <w:p>
      <w:pPr>
        <w:pStyle w:val="P27"/>
        <w:framePr w:w="3836" w:h="249" w:hRule="exact" w:wrap="none" w:vAnchor="page" w:hAnchor="margin" w:x="6859" w:y="8920"/>
        <w:rPr>
          <w:rStyle w:val="C20"/>
          <w:rtl w:val="0"/>
        </w:rPr>
      </w:pPr>
      <w:r>
        <w:rPr>
          <w:rStyle w:val="C20"/>
          <w:rtl w:val="0"/>
        </w:rPr>
        <w:t>Způsoby ověření</w:t>
      </w:r>
    </w:p>
    <w:p>
      <w:pPr>
        <w:pStyle w:val="P12"/>
        <w:framePr w:w="6710" w:h="376" w:hRule="exact" w:wrap="none" w:vAnchor="page" w:hAnchor="margin" w:x="45" w:y="9225"/>
        <w:rPr>
          <w:rStyle w:val="C3"/>
          <w:rtl w:val="0"/>
        </w:rPr>
      </w:pPr>
    </w:p>
    <w:p>
      <w:pPr>
        <w:pStyle w:val="P13"/>
        <w:framePr w:w="6658" w:h="249" w:hRule="exact" w:wrap="none" w:vAnchor="page" w:hAnchor="margin" w:x="71" w:y="9281"/>
        <w:rPr>
          <w:rStyle w:val="C11"/>
          <w:rtl w:val="0"/>
        </w:rPr>
      </w:pPr>
      <w:r>
        <w:rPr>
          <w:rStyle w:val="C11"/>
          <w:rtl w:val="0"/>
        </w:rPr>
        <w:t>a) Simulovat rozhovor v cizím jazyce při práci v recepci</w:t>
      </w:r>
    </w:p>
    <w:p>
      <w:pPr>
        <w:pStyle w:val="P28"/>
        <w:framePr w:w="3921" w:h="376" w:hRule="exact" w:wrap="none" w:vAnchor="page" w:hAnchor="margin" w:x="6800" w:y="9225"/>
        <w:rPr>
          <w:rStyle w:val="C3"/>
          <w:rtl w:val="0"/>
        </w:rPr>
      </w:pPr>
    </w:p>
    <w:p>
      <w:pPr>
        <w:pStyle w:val="P29"/>
        <w:framePr w:w="3839" w:h="249" w:hRule="exact" w:wrap="none" w:vAnchor="page" w:hAnchor="margin" w:x="6856" w:y="9281"/>
        <w:rPr>
          <w:rStyle w:val="C21"/>
          <w:rtl w:val="0"/>
        </w:rPr>
      </w:pPr>
      <w:r>
        <w:rPr>
          <w:rStyle w:val="C21"/>
          <w:rtl w:val="0"/>
        </w:rPr>
        <w:t>Praktické předvedení</w:t>
      </w:r>
    </w:p>
    <w:p>
      <w:pPr>
        <w:pStyle w:val="P16"/>
        <w:framePr w:w="6710" w:h="607" w:hRule="exact" w:wrap="none" w:vAnchor="page" w:hAnchor="margin" w:x="45" w:y="9601"/>
        <w:rPr>
          <w:rStyle w:val="C3"/>
          <w:rtl w:val="0"/>
        </w:rPr>
      </w:pPr>
    </w:p>
    <w:p>
      <w:pPr>
        <w:pStyle w:val="P17"/>
        <w:framePr w:w="6658" w:h="480" w:hRule="exact" w:wrap="none" w:vAnchor="page" w:hAnchor="margin" w:x="71" w:y="9657"/>
        <w:rPr>
          <w:rStyle w:val="C13"/>
          <w:rtl w:val="0"/>
        </w:rPr>
      </w:pPr>
      <w:r>
        <w:rPr>
          <w:rStyle w:val="C13"/>
          <w:rtl w:val="0"/>
        </w:rPr>
        <w:t>b) Přeložit text vztahující se k práci v recepci v rozsahu 100 slov do cizího jazyka</w:t>
      </w:r>
    </w:p>
    <w:p>
      <w:pPr>
        <w:pStyle w:val="P30"/>
        <w:framePr w:w="3921" w:h="607" w:hRule="exact" w:wrap="none" w:vAnchor="page" w:hAnchor="margin" w:x="6800" w:y="9601"/>
        <w:rPr>
          <w:rStyle w:val="C3"/>
          <w:rtl w:val="0"/>
        </w:rPr>
      </w:pPr>
    </w:p>
    <w:p>
      <w:pPr>
        <w:pStyle w:val="P31"/>
        <w:framePr w:w="3839" w:h="480" w:hRule="exact" w:wrap="none" w:vAnchor="page" w:hAnchor="margin" w:x="6856" w:y="9657"/>
        <w:rPr>
          <w:rStyle w:val="C22"/>
          <w:rtl w:val="0"/>
        </w:rPr>
      </w:pPr>
      <w:r>
        <w:rPr>
          <w:rStyle w:val="C22"/>
          <w:rtl w:val="0"/>
        </w:rPr>
        <w:t>Praktické předvedení a ústní ověření</w:t>
      </w:r>
    </w:p>
    <w:p>
      <w:pPr>
        <w:pStyle w:val="P32"/>
        <w:framePr w:w="10710" w:h="248" w:hRule="exact" w:wrap="none" w:vAnchor="page" w:hAnchor="margin" w:x="28" w:y="10322"/>
        <w:rPr>
          <w:rStyle w:val="C23"/>
          <w:rtl w:val="0"/>
        </w:rPr>
      </w:pPr>
      <w:r>
        <w:rPr>
          <w:rStyle w:val="C23"/>
          <w:rtl w:val="0"/>
        </w:rPr>
        <w:t>Je třeba splnit obě kritéria.</w:t>
      </w:r>
    </w:p>
    <w:p>
      <w:pPr>
        <w:pStyle w:val="P23"/>
        <w:framePr w:w="10710" w:h="340" w:hRule="exact" w:wrap="none" w:vAnchor="page" w:hAnchor="margin" w:x="28" w:y="10757"/>
        <w:rPr>
          <w:rStyle w:val="C18"/>
          <w:rtl w:val="0"/>
        </w:rPr>
      </w:pPr>
      <w:r>
        <w:rPr>
          <w:rStyle w:val="C18"/>
          <w:rtl w:val="0"/>
        </w:rPr>
        <w:t>Písemná komunikace v cizím jazyce při výkonu práce v cestovním ruchu</w:t>
      </w:r>
    </w:p>
    <w:p>
      <w:pPr>
        <w:pStyle w:val="P24"/>
        <w:framePr w:w="6713" w:h="376" w:hRule="exact" w:wrap="none" w:vAnchor="page" w:hAnchor="margin" w:x="45" w:y="11197"/>
        <w:rPr>
          <w:rStyle w:val="C3"/>
          <w:rtl w:val="0"/>
        </w:rPr>
      </w:pPr>
    </w:p>
    <w:p>
      <w:pPr>
        <w:pStyle w:val="P25"/>
        <w:framePr w:w="6661" w:h="249" w:hRule="exact" w:wrap="none" w:vAnchor="page" w:hAnchor="margin" w:x="71" w:y="11268"/>
        <w:rPr>
          <w:rStyle w:val="C19"/>
          <w:rtl w:val="0"/>
        </w:rPr>
      </w:pPr>
      <w:r>
        <w:rPr>
          <w:rStyle w:val="C19"/>
          <w:rtl w:val="0"/>
        </w:rPr>
        <w:t>Kritéria hodnocení</w:t>
      </w:r>
    </w:p>
    <w:p>
      <w:pPr>
        <w:pStyle w:val="P26"/>
        <w:framePr w:w="3918" w:h="376" w:hRule="exact" w:wrap="none" w:vAnchor="page" w:hAnchor="margin" w:x="6803" w:y="11197"/>
        <w:rPr>
          <w:rStyle w:val="C3"/>
          <w:rtl w:val="0"/>
        </w:rPr>
      </w:pPr>
    </w:p>
    <w:p>
      <w:pPr>
        <w:pStyle w:val="P27"/>
        <w:framePr w:w="3836" w:h="249" w:hRule="exact" w:wrap="none" w:vAnchor="page" w:hAnchor="margin" w:x="6859" w:y="11268"/>
        <w:rPr>
          <w:rStyle w:val="C20"/>
          <w:rtl w:val="0"/>
        </w:rPr>
      </w:pPr>
      <w:r>
        <w:rPr>
          <w:rStyle w:val="C20"/>
          <w:rtl w:val="0"/>
        </w:rPr>
        <w:t>Způsoby ověření</w:t>
      </w:r>
    </w:p>
    <w:p>
      <w:pPr>
        <w:pStyle w:val="P12"/>
        <w:framePr w:w="6710" w:h="607" w:hRule="exact" w:wrap="none" w:vAnchor="page" w:hAnchor="margin" w:x="45" w:y="11573"/>
        <w:rPr>
          <w:rStyle w:val="C3"/>
          <w:rtl w:val="0"/>
        </w:rPr>
      </w:pPr>
    </w:p>
    <w:p>
      <w:pPr>
        <w:pStyle w:val="P13"/>
        <w:framePr w:w="6658" w:h="480" w:hRule="exact" w:wrap="none" w:vAnchor="page" w:hAnchor="margin" w:x="71" w:y="11629"/>
        <w:rPr>
          <w:rStyle w:val="C11"/>
          <w:rtl w:val="0"/>
        </w:rPr>
      </w:pPr>
      <w:r>
        <w:rPr>
          <w:rStyle w:val="C11"/>
          <w:rtl w:val="0"/>
        </w:rPr>
        <w:t>a) Napsat dopis, vzkaz nebo sdělení (podle vlastního výběru) v rozsahu cca 50 slov</w:t>
      </w:r>
    </w:p>
    <w:p>
      <w:pPr>
        <w:pStyle w:val="P28"/>
        <w:framePr w:w="3921" w:h="607" w:hRule="exact" w:wrap="none" w:vAnchor="page" w:hAnchor="margin" w:x="6800" w:y="11573"/>
        <w:rPr>
          <w:rStyle w:val="C3"/>
          <w:rtl w:val="0"/>
        </w:rPr>
      </w:pPr>
    </w:p>
    <w:p>
      <w:pPr>
        <w:pStyle w:val="P29"/>
        <w:framePr w:w="3839" w:h="480" w:hRule="exact" w:wrap="none" w:vAnchor="page" w:hAnchor="margin" w:x="6856" w:y="11629"/>
        <w:rPr>
          <w:rStyle w:val="C21"/>
          <w:rtl w:val="0"/>
        </w:rPr>
      </w:pPr>
      <w:r>
        <w:rPr>
          <w:rStyle w:val="C21"/>
          <w:rtl w:val="0"/>
        </w:rPr>
        <w:t>Písemné ověření</w:t>
      </w:r>
    </w:p>
    <w:p>
      <w:pPr>
        <w:pStyle w:val="P32"/>
        <w:framePr w:w="10710" w:h="248" w:hRule="exact" w:wrap="none" w:vAnchor="page" w:hAnchor="margin" w:x="28" w:y="12293"/>
        <w:rPr>
          <w:rStyle w:val="C23"/>
          <w:rtl w:val="0"/>
        </w:rPr>
      </w:pPr>
      <w:r>
        <w:rPr>
          <w:rStyle w:val="C23"/>
          <w:rtl w:val="0"/>
        </w:rPr>
        <w:t>Je třeba splnit uvedené kritérium.</w:t>
      </w:r>
    </w:p>
    <w:p>
      <w:pPr>
        <w:pStyle w:val="P21"/>
        <w:framePr w:w="7654" w:h="331" w:hRule="exact" w:wrap="none" w:vAnchor="page" w:hAnchor="margin" w:x="28" w:y="15940"/>
        <w:rPr>
          <w:rStyle w:val="C16"/>
          <w:rtl w:val="0"/>
        </w:rPr>
      </w:pPr>
      <w:r>
        <w:rPr>
          <w:rStyle w:val="C16"/>
          <w:rtl w:val="0"/>
        </w:rPr>
        <w:t>Recepční v hotelovém provozu, 2.8.2026 3:42:49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ve zkušební místnosti, nejlépe však přímo na recepci ubytovacího zařízení. Všechna kritéria kompetencí ověřovaná praktickým přezkoušením musí být založená na modelovém příkladě, se kterým musí být uchazeč s předstihem alespoň 2 týdnů písemně obeznámen.</w:t>
      </w:r>
    </w:p>
    <w:p>
      <w:pPr>
        <w:keepNext w:val="0"/>
        <w:keepLines w:val="0"/>
        <w:framePr w:w="10766" w:h="5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 2týdenním předstihem před zkouškou sdělí cizí jazyk(y) z následujícího výběru (Angličtina, Němčina, Italština, Španělština, Francouzština, Ruština, Portugalština, Čínština), ve kterém (kterých) bude ověřována jazyková způsobilost, tj. dvě poslední uvedené kompetence (Ústní komunikace v cizím jazyce při výkonu práce v cestovním ruchu; Písemná komunikace v cizím jazyce při výkonu práce v cestovním ruchu). Při ověřování kompetence Ústní komunikace v cizím jazyce při výkonu práce v cestovním ruchu, kriteria "simulovat rozhovor v cizím jazyce při práci v recepci" prokáže schopnost konverzovat na běžná témata řešená v recepci hotelu v délce 10 min. Zkoušený má na přípravu bezprostředně před rozhovorem 2 minuty. Při ověřování kompetence Písemná komunikace v cizím jazyce při výkonu práce v cestovním ruchu musí pro splnění kritéria "napsat dopis, vzkaz nebo sdělení (podle vlastního výběru) v rozsahu cca 50 slov". Text se bude vztahovat k práci recepční při komunikaci s klienty. Zpracovaný text bude srozumitelný, bude zachován správný slovosled, pravopis bez hrubých gramatických a stylistických chyb.</w:t>
      </w:r>
    </w:p>
    <w:p>
      <w:pPr>
        <w:keepNext w:val="0"/>
        <w:keepLines w:val="0"/>
        <w:framePr w:w="10766" w:h="5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v minulosti složil jazykovou zkoušku úrovně minimálně B1 podle Společného evropského referenčního rámce pro jazyky a doloží její úspěšné vykonání příslušným certifikátem, lze ji pro účely této profesní kvalifikace uznat v plném rozsahu a uchazeč nemusí prokazovat dvě poslední uvedené kompetence: ústní komunikace v cizím jazyce při výkonu práce, písemná komunikace v cizím jazyce při výkonu práce (viz výše).</w:t>
      </w:r>
    </w:p>
    <w:p>
      <w:pPr>
        <w:pStyle w:val="P33"/>
        <w:framePr w:w="10766" w:h="1837" w:hRule="exact" w:wrap="none" w:vAnchor="page" w:hAnchor="margin" w:x="0" w:y="8264"/>
        <w:rPr>
          <w:rStyle w:val="C3"/>
          <w:rtl w:val="0"/>
        </w:rPr>
      </w:pPr>
    </w:p>
    <w:p>
      <w:pPr>
        <w:pStyle w:val="P35"/>
        <w:framePr w:w="10710" w:h="340" w:hRule="exact" w:wrap="none" w:vAnchor="page" w:hAnchor="margin" w:x="28" w:y="8264"/>
        <w:rPr>
          <w:rStyle w:val="C25"/>
          <w:rtl w:val="0"/>
        </w:rPr>
      </w:pPr>
      <w:r>
        <w:rPr>
          <w:rStyle w:val="C25"/>
          <w:rtl w:val="0"/>
        </w:rPr>
        <w:t>Výsledné hodnocení</w:t>
      </w:r>
    </w:p>
    <w:p>
      <w:pPr>
        <w:keepNext w:val="0"/>
        <w:keepLines w:val="0"/>
        <w:framePr w:w="10766" w:h="1497" w:hRule="exact" w:wrap="none" w:vAnchor="page" w:hAnchor="margin" w:x="0" w:y="8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538" w:hRule="exact" w:wrap="none" w:vAnchor="page" w:hAnchor="margin" w:x="0" w:y="10328"/>
        <w:rPr>
          <w:rStyle w:val="C3"/>
          <w:rtl w:val="0"/>
        </w:rPr>
      </w:pPr>
    </w:p>
    <w:p>
      <w:pPr>
        <w:pStyle w:val="P35"/>
        <w:framePr w:w="10710" w:h="340" w:hRule="exact" w:wrap="none" w:vAnchor="page" w:hAnchor="margin" w:x="28" w:y="10328"/>
        <w:rPr>
          <w:rStyle w:val="C25"/>
          <w:rtl w:val="0"/>
        </w:rPr>
      </w:pPr>
      <w:r>
        <w:rPr>
          <w:rStyle w:val="C25"/>
          <w:rtl w:val="0"/>
        </w:rPr>
        <w:t>Počet zkoušejících</w:t>
      </w:r>
    </w:p>
    <w:p>
      <w:pPr>
        <w:keepNext w:val="0"/>
        <w:keepLines w:val="0"/>
        <w:framePr w:w="10766" w:h="2198" w:hRule="exact" w:wrap="none" w:vAnchor="page" w:hAnchor="margin" w:x="0" w:y="10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2198" w:hRule="exact" w:wrap="none" w:vAnchor="page" w:hAnchor="margin" w:x="0" w:y="10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ověřování jazykových kompetencí: pokud autorizovaná osoba nemá kvalifikaci v příslušném cizím jazyce na úrovni magisterského studia (doloží diplom), nebo v daném jazyce nezískala a nedoložila certifikát úrovně minimálně C1 podle Společného evropského referenčního rámce pro jazyky, je zkoušce přítomna také další osoba, která tyto kvalifikační požadavky splňuje, její názor je rozhodující pro ověření jazykových kompetencí.</w:t>
      </w:r>
    </w:p>
    <w:p>
      <w:pPr>
        <w:keepNext w:val="0"/>
        <w:keepLines w:val="0"/>
        <w:framePr w:w="10766" w:h="2198" w:hRule="exact" w:wrap="none" w:vAnchor="page" w:hAnchor="margin" w:x="0" w:y="10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Recepční v hotelovém provozu, 2.8.2026 3:42:49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těchto podmínek:</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hotelnictví nebo cestovní ruch a alespoň 8 let odborné praxe jako recepční v zařízení kategorie minimálně 3* podle jednotné klasifikace provozoven, z toho minimálně jeden rok v období posledních dvou let před podáním žádosti o udělení autorizace.</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hotelnictví nebo cestovního ruchu a alespoň 5 let odborné praxe jako recepční v zařízení kategorie minimálně 3*podle jednotné klasifikace provozoven, z toho minimálně jeden rok v období posledních dvou let před podáním žádosti o udělení autorizace.</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jako recepční v zařízení kategorie minimálně 3* podle jednotné klasifikace provozoven, z toho minimálně jeden rok v období posledních dvou let před podáním žádosti o udělení autorizace.</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Recepční v hotelovém provozu + střední vzdělání s maturitní zkouškou a alespoň 5 let praxe jako vedoucí recepce v zařízení kategorie minimálně 3* podle jednotné klasifikace provozoven, z toho minimálně jeden rok v období posledních dvou let před podáním žádosti o autorizaci.</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1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1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33"/>
        <w:framePr w:w="10766" w:h="4304" w:hRule="exact" w:wrap="none" w:vAnchor="page" w:hAnchor="margin" w:x="0" w:y="10939"/>
        <w:rPr>
          <w:rStyle w:val="C3"/>
          <w:rtl w:val="0"/>
        </w:rPr>
      </w:pPr>
    </w:p>
    <w:p>
      <w:pPr>
        <w:pStyle w:val="P35"/>
        <w:framePr w:w="10710" w:h="340" w:hRule="exact" w:wrap="none" w:vAnchor="page" w:hAnchor="margin" w:x="28" w:y="10939"/>
        <w:rPr>
          <w:rStyle w:val="C25"/>
          <w:rtl w:val="0"/>
        </w:rPr>
      </w:pPr>
      <w:r>
        <w:rPr>
          <w:rStyle w:val="C25"/>
          <w:rtl w:val="0"/>
        </w:rPr>
        <w:t>Nezbytné materiální a technické předpoklady pro provedení zkoušky</w:t>
      </w:r>
    </w:p>
    <w:p>
      <w:pPr>
        <w:keepNext w:val="0"/>
        <w:keepLines w:val="0"/>
        <w:framePr w:w="10766" w:h="3964"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technické zázemí pro provedení zkoušky:</w:t>
      </w:r>
    </w:p>
    <w:p>
      <w:pPr>
        <w:keepNext w:val="0"/>
        <w:keepLines w:val="1"/>
        <w:framePr w:w="10766" w:h="3964" w:hRule="exact" w:wrap="none" w:vAnchor="page" w:hAnchor="margin" w:x="0" w:y="1127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místo</w:t>
      </w:r>
    </w:p>
    <w:p>
      <w:pPr>
        <w:keepNext w:val="0"/>
        <w:keepLines w:val="1"/>
        <w:framePr w:w="10766" w:h="3964" w:hRule="exact" w:wrap="none" w:vAnchor="page" w:hAnchor="margin" w:x="0" w:y="1127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•Telefonní přístroj s pobočkovou ústřednou</w:t>
      </w:r>
    </w:p>
    <w:p>
      <w:pPr>
        <w:keepNext w:val="0"/>
        <w:keepLines w:val="1"/>
        <w:framePr w:w="10766" w:h="3964" w:hRule="exact" w:wrap="none" w:vAnchor="page" w:hAnchor="margin" w:x="0" w:y="1127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•Záznamník</w:t>
      </w:r>
    </w:p>
    <w:p>
      <w:pPr>
        <w:keepNext w:val="0"/>
        <w:keepLines w:val="1"/>
        <w:framePr w:w="10766" w:h="3964" w:hRule="exact" w:wrap="none" w:vAnchor="page" w:hAnchor="margin" w:x="0" w:y="1127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•Platební terminál</w:t>
      </w:r>
    </w:p>
    <w:p>
      <w:pPr>
        <w:keepNext w:val="0"/>
        <w:keepLines w:val="1"/>
        <w:framePr w:w="10766" w:h="3964" w:hRule="exact" w:wrap="none" w:vAnchor="page" w:hAnchor="margin" w:x="0" w:y="1127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sestava nebo notebook</w:t>
      </w:r>
    </w:p>
    <w:p>
      <w:pPr>
        <w:keepNext w:val="0"/>
        <w:keepLines w:val="1"/>
        <w:framePr w:w="10766" w:h="3964" w:hRule="exact" w:wrap="none" w:vAnchor="page" w:hAnchor="margin" w:x="0" w:y="1127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•Tiskárna a scanner</w:t>
      </w:r>
    </w:p>
    <w:p>
      <w:pPr>
        <w:keepNext w:val="0"/>
        <w:keepLines w:val="1"/>
        <w:framePr w:w="10766" w:h="3964" w:hRule="exact" w:wrap="none" w:vAnchor="page" w:hAnchor="margin" w:x="0" w:y="1127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•Kancelářský software</w:t>
      </w:r>
    </w:p>
    <w:p>
      <w:pPr>
        <w:keepNext w:val="0"/>
        <w:keepLines w:val="1"/>
        <w:framePr w:w="10766" w:h="3964" w:hRule="exact" w:wrap="none" w:vAnchor="page" w:hAnchor="margin" w:x="0" w:y="1127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•Elektronický systém hotelové evidence nebo jeho simulace na PC</w:t>
      </w:r>
    </w:p>
    <w:p>
      <w:pPr>
        <w:keepNext w:val="0"/>
        <w:keepLines w:val="0"/>
        <w:framePr w:w="10766" w:h="3964"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64"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Recepční v hotelovém provozu, 2.8.2026 3:42:49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90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4 hodiny (hodinou se rozumí 60 minut). .</w:t>
      </w:r>
    </w:p>
    <w:p>
      <w:pPr>
        <w:pStyle w:val="P21"/>
        <w:framePr w:w="7654" w:h="331" w:hRule="exact" w:wrap="none" w:vAnchor="page" w:hAnchor="margin" w:x="28" w:y="15940"/>
        <w:rPr>
          <w:rStyle w:val="C16"/>
          <w:rtl w:val="0"/>
        </w:rPr>
      </w:pPr>
      <w:r>
        <w:rPr>
          <w:rStyle w:val="C16"/>
          <w:rtl w:val="0"/>
        </w:rPr>
        <w:t>Recepční v hotelovém provozu, 2.8.2026 3:42:49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OREA HOTELS,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BeeMedia, s. r. o., Divize BeeConsulting</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Bc. Jaroslav Vaculka, OSVČ, odborný konzultant pro oblast hotelnictví a cestovní ruch</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Bernau,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Recepční v hotelovém provozu, 2.8.2026 3:42:49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4CCCBD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48ACCF7"/>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B58D95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