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5A21BD" Type="http://schemas.openxmlformats.org/officeDocument/2006/relationships/officeDocument" Target="/word/document.xml" /><Relationship Id="coreR545A21BD" Type="http://schemas.openxmlformats.org/package/2006/relationships/metadata/core-properties" Target="/docProps/core.xml" /><Relationship Id="customR545A21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výroby v krmivářství (kód: 29-062-R)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výroby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výroby krmných směsí a premixů u složitých výrobních procesů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technologické kázně ve výrobně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Rozhodování o zastavení výroby či expedice krmiv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technologie výrobny krmných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Zavádění nových krmivářských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Samostatný technik pro řízení výroby v krmivářství, 1.8.2026 22:32:47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výroby krmných směsí a premixů u složitých výrobních procesů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přípravu výroby krmných směsí pro první fázi výkrmu brojlerových kuřat (granulace a drcení granulí)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Navrhnout přípravu výroby krmných směsí vyráběných následně po krmné směsi s kokcidiostatikem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Navrhnout přípravu výroby krmných směsí pro skot</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Zpracovat objednávku na krmnou směs (pro nosnice) do výrobního příkazu výrobny krmných směsí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Zpracovat návrh odběrových míst kontrolních vzorků s ohledem na používané systémy zajištění kvality a bezpečnosti (např. HACCP, GMP+, vstupní, výstupní a mezioperační kontrola)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Uvést základní informace o správné výrobní praxi a systému analýzy rizik, včetně kritických kontrolních bodů HACCP</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275"/>
        <w:rPr>
          <w:rStyle w:val="C23"/>
          <w:rtl w:val="0"/>
        </w:rPr>
      </w:pPr>
      <w:r>
        <w:rPr>
          <w:rStyle w:val="C23"/>
          <w:rtl w:val="0"/>
        </w:rPr>
        <w:t>Je třeba splnit všechna kritéria.</w:t>
      </w:r>
    </w:p>
    <w:p>
      <w:pPr>
        <w:pStyle w:val="P23"/>
        <w:framePr w:w="10710" w:h="340" w:hRule="exact" w:wrap="none" w:vAnchor="page" w:hAnchor="margin" w:x="28" w:y="7711"/>
        <w:rPr>
          <w:rStyle w:val="C18"/>
          <w:rtl w:val="0"/>
        </w:rPr>
      </w:pPr>
      <w:r>
        <w:rPr>
          <w:rStyle w:val="C18"/>
          <w:rtl w:val="0"/>
        </w:rPr>
        <w:t>Kontrola dodržování technologické kázně ve výrobně krmných směsí a premixů</w:t>
      </w:r>
    </w:p>
    <w:p>
      <w:pPr>
        <w:pStyle w:val="P24"/>
        <w:framePr w:w="6713" w:h="376" w:hRule="exact" w:wrap="none" w:vAnchor="page" w:hAnchor="margin" w:x="45" w:y="8150"/>
        <w:rPr>
          <w:rStyle w:val="C3"/>
          <w:rtl w:val="0"/>
        </w:rPr>
      </w:pPr>
    </w:p>
    <w:p>
      <w:pPr>
        <w:pStyle w:val="P25"/>
        <w:framePr w:w="6661" w:h="249" w:hRule="exact" w:wrap="none" w:vAnchor="page" w:hAnchor="margin" w:x="71" w:y="8221"/>
        <w:rPr>
          <w:rStyle w:val="C19"/>
          <w:rtl w:val="0"/>
        </w:rPr>
      </w:pPr>
      <w:r>
        <w:rPr>
          <w:rStyle w:val="C19"/>
          <w:rtl w:val="0"/>
        </w:rPr>
        <w:t>Kritéria hodnocení</w:t>
      </w:r>
    </w:p>
    <w:p>
      <w:pPr>
        <w:pStyle w:val="P26"/>
        <w:framePr w:w="3918" w:h="376" w:hRule="exact" w:wrap="none" w:vAnchor="page" w:hAnchor="margin" w:x="6803" w:y="8150"/>
        <w:rPr>
          <w:rStyle w:val="C3"/>
          <w:rtl w:val="0"/>
        </w:rPr>
      </w:pPr>
    </w:p>
    <w:p>
      <w:pPr>
        <w:pStyle w:val="P27"/>
        <w:framePr w:w="3836" w:h="249" w:hRule="exact" w:wrap="none" w:vAnchor="page" w:hAnchor="margin" w:x="6859" w:y="8221"/>
        <w:rPr>
          <w:rStyle w:val="C20"/>
          <w:rtl w:val="0"/>
        </w:rPr>
      </w:pPr>
      <w:r>
        <w:rPr>
          <w:rStyle w:val="C20"/>
          <w:rtl w:val="0"/>
        </w:rPr>
        <w:t>Způsoby ověření</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a) Provést kontrolu hrubosti šrotovaných komponentů do krmných směsí pro prasata</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b) Provést kontrolu správného nastavení výrobního procesu na řídicí jednotce (PC)</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Vyhodnotit výsledky 5 předložených laboratorních rozborů krmiv</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Provést kontrolu přípravy reprezentativního vzorku z odběrových míst a sestavit požadavek pro kontrolní laboratoř</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Rozhodování o zastavení výroby či expedice krmiv</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Ústní ověření</w:t>
      </w:r>
    </w:p>
    <w:p>
      <w:pPr>
        <w:pStyle w:val="P16"/>
        <w:framePr w:w="6710" w:h="376" w:hRule="exact" w:wrap="none" w:vAnchor="page" w:hAnchor="margin" w:x="45" w:y="12695"/>
        <w:rPr>
          <w:rStyle w:val="C3"/>
          <w:rtl w:val="0"/>
        </w:rPr>
      </w:pPr>
    </w:p>
    <w:p>
      <w:pPr>
        <w:pStyle w:val="P17"/>
        <w:framePr w:w="6658" w:h="249" w:hRule="exact" w:wrap="none" w:vAnchor="page" w:hAnchor="margin" w:x="71" w:y="12751"/>
        <w:rPr>
          <w:rStyle w:val="C13"/>
          <w:rtl w:val="0"/>
        </w:rPr>
      </w:pPr>
      <w:r>
        <w:rPr>
          <w:rStyle w:val="C13"/>
          <w:rtl w:val="0"/>
        </w:rPr>
        <w:t>b) Uvést právní předpis, v němž jsou uvedeny zakázané látky a produkty</w:t>
      </w:r>
    </w:p>
    <w:p>
      <w:pPr>
        <w:pStyle w:val="P30"/>
        <w:framePr w:w="3921" w:h="376" w:hRule="exact" w:wrap="none" w:vAnchor="page" w:hAnchor="margin" w:x="6800" w:y="12695"/>
        <w:rPr>
          <w:rStyle w:val="C3"/>
          <w:rtl w:val="0"/>
        </w:rPr>
      </w:pPr>
    </w:p>
    <w:p>
      <w:pPr>
        <w:pStyle w:val="P31"/>
        <w:framePr w:w="3839" w:h="249" w:hRule="exact" w:wrap="none" w:vAnchor="page" w:hAnchor="margin" w:x="6856" w:y="12751"/>
        <w:rPr>
          <w:rStyle w:val="C22"/>
          <w:rtl w:val="0"/>
        </w:rPr>
      </w:pPr>
      <w:r>
        <w:rPr>
          <w:rStyle w:val="C22"/>
          <w:rtl w:val="0"/>
        </w:rPr>
        <w:t>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Určit důvody, kdy je třeba navrhnout zastavení výroby či expedice krmných směsí a premixů</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výroby v krmivářství, 1.8.2026 22:32:47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technologie výrobny krmných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technologické vybavení ve výrobně a navrhnout minimálně jedno opatření ke zlepšení kvality krmných směsí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Navrhnout modernizaci technologie ve výrobně krmných směsí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Zavádění nových krmivářských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novou krmnou směs nebo krmnou směs s novou technologickou úpravou (krmná směs pro nosnice sypká, tepelně ošetřená)</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Vyhodnotit na základě předložených podkladů nákladové ukazatele pro nové technologické vybavení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výroby v krmivářství, 1.8.2026 22:32:47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"https://www.nsp.cz/jednotka-prace/samostatny-technik-pro-ri-01b6"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https://www.nsp.cz/jednotka-prace/samostatny-technik-pro-ri-01b6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zašle uchazeči spolu s pozvánkou ke zkoušce návrh termínů pro seznámení uchazeče s výrobnou krmiv, kde bude zkouška probíhat. Autorizovaná osoba zajistí podklady pro vyhodnocení nákladů na nové technologické vybavení a dále zajistí 5 analytických rozborů pro vyhodnocení výsledků jakosti krmných směsí a recepturu krmné směsi pro zpracování výrobního příkazu.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donese vlastní. </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pro řízení výroby v krmivářství, 1.8.2026 22:32:47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4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5 laboratorních rozborů krmiv</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vyhodnocení nákladových ukazatelů pro nové technologické vybavení</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2999"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krmná směs</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967"/>
        <w:rPr>
          <w:rStyle w:val="C3"/>
          <w:rtl w:val="0"/>
        </w:rPr>
      </w:pPr>
    </w:p>
    <w:p>
      <w:pPr>
        <w:pStyle w:val="P35"/>
        <w:framePr w:w="10710" w:h="340" w:hRule="exact" w:wrap="none" w:vAnchor="page" w:hAnchor="margin" w:x="28" w:y="11967"/>
        <w:rPr>
          <w:rStyle w:val="C25"/>
          <w:rtl w:val="0"/>
        </w:rPr>
      </w:pPr>
      <w:r>
        <w:rPr>
          <w:rStyle w:val="C25"/>
          <w:rtl w:val="0"/>
        </w:rPr>
        <w:t>Doba přípravy na zkoušku</w:t>
      </w:r>
    </w:p>
    <w:p>
      <w:pPr>
        <w:keepNext w:val="0"/>
        <w:keepLines w:val="0"/>
        <w:framePr w:w="10766" w:h="806" w:hRule="exact" w:wrap="none" w:vAnchor="page" w:hAnchor="margin" w:x="0" w:y="12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339"/>
        <w:rPr>
          <w:rStyle w:val="C3"/>
          <w:rtl w:val="0"/>
        </w:rPr>
      </w:pPr>
    </w:p>
    <w:p>
      <w:pPr>
        <w:pStyle w:val="P35"/>
        <w:framePr w:w="10710" w:h="340" w:hRule="exact" w:wrap="none" w:vAnchor="page" w:hAnchor="margin" w:x="28" w:y="13339"/>
        <w:rPr>
          <w:rStyle w:val="C25"/>
          <w:rtl w:val="0"/>
        </w:rPr>
      </w:pPr>
      <w:r>
        <w:rPr>
          <w:rStyle w:val="C25"/>
          <w:rtl w:val="0"/>
        </w:rPr>
        <w:t>Doba pro vykonání zkoušky</w:t>
      </w:r>
    </w:p>
    <w:p>
      <w:pPr>
        <w:keepNext w:val="0"/>
        <w:keepLines w:val="0"/>
        <w:framePr w:w="10766" w:h="806" w:hRule="exact" w:wrap="none" w:vAnchor="page" w:hAnchor="margin" w:x="0" w:y="13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technik pro řízení výroby v krmivářství, 1.8.2026 22:32:47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pStyle w:val="P21"/>
        <w:framePr w:w="7654" w:h="331" w:hRule="exact" w:wrap="none" w:vAnchor="page" w:hAnchor="margin" w:x="28" w:y="15940"/>
        <w:rPr>
          <w:rStyle w:val="C16"/>
          <w:rtl w:val="0"/>
        </w:rPr>
      </w:pPr>
      <w:r>
        <w:rPr>
          <w:rStyle w:val="C16"/>
          <w:rtl w:val="0"/>
        </w:rPr>
        <w:t>Samostatný technik pro řízení výroby v krmivářství, 1.8.2026 22:32:47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BFD90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C2D6C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