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D0D65C" Type="http://schemas.openxmlformats.org/officeDocument/2006/relationships/officeDocument" Target="/word/document.xml" /><Relationship Id="coreR4BD0D65C" Type="http://schemas.openxmlformats.org/package/2006/relationships/metadata/core-properties" Target="/docProps/core.xml" /><Relationship Id="customR4BD0D6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dělník (kód: 36-126-E)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Manipulační práce se stavebními hmotami, materiály, polotovary a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a opravy povrchů vozovek a chodníků z obalovaných drtí a litých asfaltů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Spárování dlažeb maltou, asfaltem a jinými materiály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Mechanické čištění zárubní, instalačních vedení, dlažeb, podlah, obedňovacích dílců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Zemní práce s přípravou a úpravou terénu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výkop rýh pro základové pasy a inženýrské sítě včetně zásypu a zhutnění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Vrtání děr, bourání nenosných částí zděných a betonových konstrukcí, sekání rýh a průrazů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Výroba malt a čerstvého betonu ze suchých směsí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Seřizování, ošetřování a údržba příslušných druhů stavebních strojů a zařízení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a údržba sbíjecích kladiv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BOZP, PO a hygieny práce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dělník, 29.10.2026 17:35:15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práce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se vyžaduje a prokazuje lékařským potvrzením (odkaz na povolání v NSP - https://www.nsp.cz/jednotka-prace/pomocny-pracovnik-ve-stav-fd2e#zdravotni-zpusobilost).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oděv, obuv a osobní ochranné pracovní prostředky odpovídající prováděným pracím.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dělník, 29.10.2026 17:35:15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Subterra, a. s.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PRAGIS, a. s.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pravidelné revizi v roce 2019 se podílely subjekty zastoupené v pracovní skupině: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SPS ČR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řemesel, Brno Bosonohy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s. r. o.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dělník, 29.10.2026 17:35:15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