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80E5A8" Type="http://schemas.openxmlformats.org/officeDocument/2006/relationships/officeDocument" Target="/word/document.xml" /><Relationship Id="coreRE80E5A8" Type="http://schemas.openxmlformats.org/package/2006/relationships/metadata/core-properties" Target="/docProps/core.xml" /><Relationship Id="customRE80E5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Stavební dělník, 29.10.2026 17:35:21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zdicími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 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 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podle zadání maltou, asfaltem a cemento-epoxidovou 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podle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 29.10.2026 17:35:21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podle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podle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podle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podle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podle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podle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 29.10.2026 17:35:21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 29.10.2026 17:35:21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https://www.nsp.cz/jednotka-prace/pomocny-pracovnik-ve-stav-fd2e#zdravotni-zpusobilost).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obuv a osobní ochranné pracovní prostředky odpovídající prováděným pracím.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 29.10.2026 17:35:21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 29.10.2026 17:35:21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Výcvikové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0"/>
          <w:caps w:val="0"/>
          <w:strike w:val="0"/>
          <w:noProof w:val="0"/>
          <w:vanish w:val="0"/>
          <w:color w:val="auto"/>
          <w:sz w:val="20"/>
          <w:u w:val="single"/>
          <w:shd w:val="clear" w:color="auto" w:fill="auto"/>
          <w:vertAlign w:val="baseline"/>
          <w:lang/>
        </w:rPr>
        <w:t>staveniště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provedení zkoušek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stavební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mísicí zařízení na přípravu stavebních lepidel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svislou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vodorovnou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stříkání betonové směsi s kompresorem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kladivo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tavný kotlík, zálivkový vařič</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kolový traktorbagr a nakladač (např. JCB 4x4)</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informační materiály (např. návody a manuály)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(prováděcí výkresy)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úklidové prostředky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 29.10.2026 17:35:21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pravidelné revizi v roce 2019 se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 29.10.2026 17:35:21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7ECB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77C8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