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AB19DE3" Type="http://schemas.openxmlformats.org/officeDocument/2006/relationships/officeDocument" Target="/word/document.xml" /><Relationship Id="coreR6AB19DE3" Type="http://schemas.openxmlformats.org/package/2006/relationships/metadata/core-properties" Target="/docProps/core.xml" /><Relationship Id="customR6AB19DE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Řidič/řidička závěsné lokomotivy v dole (kód: 21-051-H)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zařízení při povrchové a hlubinné těžbě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Prohlídky důlní závěsné lokomotivy podle provozní dokumentace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a obsluha důlní závěsné lokomotivy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Doprava materiálu po závěsné dráze v dole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zařízení pro nakládání, skládání a manipulaci s materiálem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Doprava osob na závěsné dráze v dole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speciální dopravy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bezpečnosti práce a provozu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Řidič/řidička závěsné lokomotivy v dole, 11.9.2026 20:17:41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autorizovaná osoba zajistit, aby byl uchazeč seznámen s pracovištěm a se specifickými požadavky bezpečnosti a ochrany zdraví při práci (BOZP) a požární ochrany (PO) pracoviště (včetně havarijního plánu), na kterém bude praktická část zkoušky vykonána. Zdravotní způsobilost je vyžadována.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do zahájení zkoušky předložit zejména: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-splnění podmínek zdravotní způsobilosti uvedených v jednotce práce Řidič lokomotivy v dole (odkaz na povolání v NSP - http://katalog.nsp.cz/karta_p.aspx?id_jp=30846&amp;kod_sm1=27).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-musí být před zkouškou podle § 15 vyhl. č. 22/1989 Sb. doporučen pro tuto funkci na základě psychotechnické zkoušky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-musí mít nejméně tříměsíční praxi u tohoto druhu dopravy, dle Vyhlášky ČBÚ č.22/1989 Sb., § 225, odst.4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-zácvik při provozu těchto strojů musí být nejméně 200 hodin, dle Vyhlášky ČBÚ č.22/1989 Sb., § 15.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sdělí a spolu s pozvánkou zašle uchazeči, jaké činnosti budou ověřovány, jaké aspekty budou sledovány při výkonu činností.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Tato zkouška z profesní kvalifikace nezaručuje splnění všech právních požadavků na výkon daného povolání - je zapotřebí splnit všechny požadavky stanovené právními předpisy pro výkon této profese – především § 12, § 14, § 15 a § 225 vyhlášky č. 22/1989 Sb., o bezpečnosti a ochraně zdraví při práci a bezpečnosti provozu při hornické činnosti a při dobývání nevyhrazených nerostů v podzemí, ve znění pozdějších předpisů.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Řidič/řidička závěsné lokomotivy v dole, 11.9.2026 20:17:41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 (AK ČR).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Řidič/řidička závěsné lokomotivy v dole, 11.9.2026 20:17:41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