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1EED2B" Type="http://schemas.openxmlformats.org/officeDocument/2006/relationships/officeDocument" Target="/word/document.xml" /><Relationship Id="coreR121EED2B" Type="http://schemas.openxmlformats.org/package/2006/relationships/metadata/core-properties" Target="/docProps/core.xml" /><Relationship Id="customR121EED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závěsné lokomotivy v dole (kód: 21-051-H)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Prohlídky důlní závěsné lokomotivy podle provozní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důlní závěsné lokomotivy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materiálu po závěsné dráze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nakládání, skládání a manipulaci s materiálem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osob na závěsné dráze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speciální dopravy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27.10.2026 5:19:29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-splnění podmínek zdravotní způsobilosti uvedených v jednotce práce Řidič lokomotivy v dole (odkaz na povolání v NSP - http://katalog.nsp.cz/karta_p.aspx?id_jp=30846&amp;kod_sm1=27).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být před zkouškou podle § 15 vyhl. č. 22/1989 Sb. doporučen pro tuto funkci na základě psychotechnické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-musí mít nejméně tříměsíční praxi u tohoto druhu dopravy, dle Vyhlášky ČBÚ č.22/1989 Sb., § 225, odst.4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-zácvik při provozu těchto strojů musí být nejméně 200 hodin, dle Vyhlášky ČBÚ č.22/1989 Sb., § 15.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zkouška z profesní kvalifikace nezaručuje splnění všech právních požadavků na výkon daného povolání - je zapotřebí splnit všechny požadavky stanovené právními předpisy pro výkon této profese – především § 12, § 14, § 15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27.10.2026 5:19:29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závěsné lokomotivy v dole, 27.10.2026 5:19:29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