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7D403" Type="http://schemas.openxmlformats.org/officeDocument/2006/relationships/officeDocument" Target="/word/document.xml" /><Relationship Id="coreR1937D403" Type="http://schemas.openxmlformats.org/package/2006/relationships/metadata/core-properties" Target="/docProps/core.xml" /><Relationship Id="customR1937D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(kód: 36-030-H)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montáže a oprav krytin střešních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střechu;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pracovních a ochranných lešení a vytyčování ochranného pásma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sklonitých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pálených, betonových a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živičných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Obsluha strojních zařízení pro pokrývačské práce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krytin, 18.9.2026 12:33:25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krytin, 18.9.2026 12:33:25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krytin, 18.9.2026 12:33:25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