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8359BF" Type="http://schemas.openxmlformats.org/officeDocument/2006/relationships/officeDocument" Target="/word/document.xml" /><Relationship Id="coreR7E8359BF" Type="http://schemas.openxmlformats.org/package/2006/relationships/metadata/core-properties" Target="/docProps/core.xml" /><Relationship Id="customR7E8359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geologicko-průzkumných zařízení (kód: 21-017-H)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geologickoprůzkumných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Získávání podkladů z technické dokumentace potřebných pro výkon pracovních činností při obsluze a kontrole geologicko-průzkumných zařízení, při jejich ošetřování, běžné údržbě, drobných opravách, montážích a demontážích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Volba postupu práce při obsluze a kontrole činnosti strojního zařízení a mechanických uzlů geologicko-průzkumných zařízení, volba postupu práce při jejich běžné údržbě a drobných opravách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Kontrola údajů přístrojů a signalizačních zařízení informujících o průběhu, výsledcích činnosti a závadách strojních zařízení geologicko-průzkumných zařízení; diagnostikování poruch geologicko-průzkumných zařízení</w:t>
      </w:r>
    </w:p>
    <w:p>
      <w:pPr>
        <w:pStyle w:val="P18"/>
        <w:framePr w:w="805" w:h="607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Vedení záznamů o provozu, průběhu a výsledcích činnosti, revizích a opravách strojních zařízení a mechanických uzlů geologicko-průzkumného zařízení</w:t>
      </w:r>
    </w:p>
    <w:p>
      <w:pPr>
        <w:pStyle w:val="P14"/>
        <w:framePr w:w="805" w:h="607" w:hRule="exact" w:wrap="none" w:vAnchor="page" w:hAnchor="margin" w:x="9916" w:y="804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09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6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03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činnosti strojního zařízení geologicko-průzkumného zařízení</w:t>
      </w:r>
    </w:p>
    <w:p>
      <w:pPr>
        <w:pStyle w:val="P18"/>
        <w:framePr w:w="805" w:h="607" w:hRule="exact" w:wrap="none" w:vAnchor="page" w:hAnchor="margin" w:x="9916" w:y="86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2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10"/>
        <w:rPr>
          <w:rStyle w:val="C11"/>
          <w:rtl w:val="0"/>
        </w:rPr>
      </w:pPr>
      <w:r>
        <w:rPr>
          <w:rStyle w:val="C11"/>
          <w:rtl w:val="0"/>
        </w:rPr>
        <w:t>Kontrola kladkostrojového systému geologicko-průzkumného zařízení</w:t>
      </w:r>
    </w:p>
    <w:p>
      <w:pPr>
        <w:pStyle w:val="P14"/>
        <w:framePr w:w="805" w:h="376" w:hRule="exact" w:wrap="none" w:vAnchor="page" w:hAnchor="margin" w:x="9916" w:y="92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1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3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686"/>
        <w:rPr>
          <w:rStyle w:val="C13"/>
          <w:rtl w:val="0"/>
        </w:rPr>
      </w:pPr>
      <w:r>
        <w:rPr>
          <w:rStyle w:val="C13"/>
          <w:rtl w:val="0"/>
        </w:rPr>
        <w:t>Obsluha zdvihacího zařízení</w:t>
      </w:r>
    </w:p>
    <w:p>
      <w:pPr>
        <w:pStyle w:val="P18"/>
        <w:framePr w:w="805" w:h="376" w:hRule="exact" w:wrap="none" w:vAnchor="page" w:hAnchor="margin" w:x="9916" w:y="963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68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Obsluha strojního zařízení a mechanických uzlů geologicko-průzkumného zařízení</w:t>
      </w:r>
    </w:p>
    <w:p>
      <w:pPr>
        <w:pStyle w:val="P14"/>
        <w:framePr w:w="805" w:h="376" w:hRule="exact" w:wrap="none" w:vAnchor="page" w:hAnchor="margin" w:x="9916" w:y="1000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06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38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439"/>
        <w:rPr>
          <w:rStyle w:val="C13"/>
          <w:rtl w:val="0"/>
        </w:rPr>
      </w:pPr>
      <w:r>
        <w:rPr>
          <w:rStyle w:val="C13"/>
          <w:rtl w:val="0"/>
        </w:rPr>
        <w:t>Obsluha vyhrazených technických zařízení tlakových a plynových</w:t>
      </w:r>
    </w:p>
    <w:p>
      <w:pPr>
        <w:pStyle w:val="P18"/>
        <w:framePr w:w="805" w:h="376" w:hRule="exact" w:wrap="none" w:vAnchor="page" w:hAnchor="margin" w:x="9916" w:y="1038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43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75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815"/>
        <w:rPr>
          <w:rStyle w:val="C11"/>
          <w:rtl w:val="0"/>
        </w:rPr>
      </w:pPr>
      <w:r>
        <w:rPr>
          <w:rStyle w:val="C11"/>
          <w:rtl w:val="0"/>
        </w:rPr>
        <w:t>Obsluha elektrocentrál</w:t>
      </w:r>
    </w:p>
    <w:p>
      <w:pPr>
        <w:pStyle w:val="P14"/>
        <w:framePr w:w="805" w:h="376" w:hRule="exact" w:wrap="none" w:vAnchor="page" w:hAnchor="margin" w:x="9916" w:y="1075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81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36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0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geologicko-průzkumných zařízení, 29.10.2026 2:23:23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3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Zdravotní způsobilost je vyžadována (odkaz na povolání v NSP - http://katalog.nsp.cz/zdravotniPodminky.aspx?id_jp=2181).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zahájením zkoušky předložit: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doporučení na základě prohlídky lékařem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audio vyšetření s vyhodnocením lékařem 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potvrzení organizace zabývající se vrtnou činností a podzemními opravami sond o absolvování praxe v údržbě strojního zařízení a mechanických uzlů vrtné soupravy s nosností minimálně 50 tun a soupravy pro podzemní opravy sond s nosností minimálně 20 tun v rozsahu nejméně 200 hodin pod dohledem zkušeného mechanika geologicko-průzkumných zařízení.</w:t>
      </w:r>
    </w:p>
    <w:p>
      <w:pPr>
        <w:keepNext w:val="0"/>
        <w:keepLines w:val="0"/>
        <w:framePr w:w="10766" w:h="46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dále musí předložit platné osvědčení pro obsluhu: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zdvihacího zařízení (vazačský a jeřábnický průkaz)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strojního zařízení (strojnický průkaz)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vyhrazených technických zařízení tlakových a plynových</w:t>
      </w:r>
    </w:p>
    <w:p>
      <w:pPr>
        <w:keepNext w:val="0"/>
        <w:keepLines w:val="1"/>
        <w:framePr w:w="10766" w:h="464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elektrocentrál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geologicko-průzkumných zařízení, 29.10.2026 2:23:23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geologicko-průzkumných zařízení, 29.10.2026 2:23:23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22C53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90A743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