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AF6AE" Type="http://schemas.openxmlformats.org/officeDocument/2006/relationships/officeDocument" Target="/word/document.xml" /><Relationship Id="coreR421AF6AE" Type="http://schemas.openxmlformats.org/package/2006/relationships/metadata/core-properties" Target="/docProps/core.xml" /><Relationship Id="customR421AF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akcidenčních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složky formátu do B4, barevnost 4/4 (procesní čtyřbarvotisk), rozsah nejméně 16 stran, tisk rub a líc, formát šíře pásu nejméně 860 mm, odřez nejméně 630 mm (stránky na výšku), gramáž do 65 g/m², tisk na čtyřbarvovém ofsetovém akcidenčním kotoučovém stroji (heatset),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b) Zvolit druh tiskových barev pro tisk procesního čtyřbarvotisku na heatsetovém kotoučovém stroji (stroj se sušením potištěného pásu po tisku) podle zadání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obě kritéria.</w:t>
      </w:r>
    </w:p>
    <w:p>
      <w:pPr>
        <w:pStyle w:val="P23"/>
        <w:framePr w:w="10710" w:h="547" w:hRule="exact" w:wrap="none" w:vAnchor="page" w:hAnchor="margin" w:x="28" w:y="6394"/>
        <w:rPr>
          <w:rStyle w:val="C18"/>
          <w:rtl w:val="0"/>
        </w:rPr>
      </w:pPr>
      <w:r>
        <w:rPr>
          <w:rStyle w:val="C18"/>
          <w:rtl w:val="0"/>
        </w:rPr>
        <w:t>Převzetí výrobních podkladů pro tisk nové zakázky na akcidenčních ofsetových kotoučových strojích</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Převzít a zkontrolovat kompletní výrobní podklady včetně imprimovaných barevných nátisků či barevných předloh pro tisk letáku podle zadání</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Převzít z výrobního příkazu údaje hrubého a čistého formátu letáku pro integrované dokončovací zpracování, přípravu řezání, skládání vytištěného základního archu podle zadání</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32"/>
        <w:framePr w:w="10710" w:h="248" w:hRule="exact" w:wrap="none" w:vAnchor="page" w:hAnchor="margin" w:x="28" w:y="8968"/>
        <w:rPr>
          <w:rStyle w:val="C23"/>
          <w:rtl w:val="0"/>
        </w:rPr>
      </w:pPr>
      <w:r>
        <w:rPr>
          <w:rStyle w:val="C23"/>
          <w:rtl w:val="0"/>
        </w:rPr>
        <w:t>Je třeba splnit obě kritéria.</w:t>
      </w:r>
    </w:p>
    <w:p>
      <w:pPr>
        <w:pStyle w:val="P23"/>
        <w:framePr w:w="10710" w:h="547" w:hRule="exact" w:wrap="none" w:vAnchor="page" w:hAnchor="margin" w:x="28" w:y="9404"/>
        <w:rPr>
          <w:rStyle w:val="C18"/>
          <w:rtl w:val="0"/>
        </w:rPr>
      </w:pPr>
      <w:r>
        <w:rPr>
          <w:rStyle w:val="C18"/>
          <w:rtl w:val="0"/>
        </w:rPr>
        <w:t>Převzetí a příprava potiskovaného materiálu, tiskových forem a tiskových barev na akcidenčních ofsetových kotoučových strojích</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 a ústní ověření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 a ústní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 a ústní ověření</w:t>
      </w:r>
    </w:p>
    <w:p>
      <w:pPr>
        <w:pStyle w:val="P32"/>
        <w:framePr w:w="10710" w:h="248" w:hRule="exact" w:wrap="none" w:vAnchor="page" w:hAnchor="margin" w:x="28" w:y="125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akcidenčních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složky pro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Nastavit podle formátu mechanizmy skládacího aparátu, popřípadě šití drátem nebo lepení složky letáku ve hřbetě ve skládacím aparátu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provést nastavení soutisku tiskových barev procesního čtyřbarvotisku a stránkový rejstřík oboustranného 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Seřídit na řídicím pultu zónové a celkové odběry jednotlivých tiskových barev z barevnic s využitím denzitometrického měření na zkušebním tiskovém archu s využitím imprimovaných nátisků pro tisk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Nastavit sušicí zařízení podle parametrů ovládacího manuálu tiskového stroje a podle potřeb vyráběné tiskoviny a jednotku silikonování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3"/>
        <w:framePr w:w="10710" w:h="340" w:hRule="exact" w:wrap="none" w:vAnchor="page" w:hAnchor="margin" w:x="28" w:y="8281"/>
        <w:rPr>
          <w:rStyle w:val="C18"/>
          <w:rtl w:val="0"/>
        </w:rPr>
      </w:pPr>
      <w:r>
        <w:rPr>
          <w:rStyle w:val="C18"/>
          <w:rtl w:val="0"/>
        </w:rPr>
        <w:t>Dodržení normativu při tisku celé zakázky na akcidenčních ofsetových kotoučových strojích</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1055" w:hRule="exact" w:wrap="none" w:vAnchor="page" w:hAnchor="margin" w:x="45" w:y="9096"/>
        <w:rPr>
          <w:rStyle w:val="C3"/>
          <w:rtl w:val="0"/>
        </w:rPr>
      </w:pPr>
    </w:p>
    <w:p>
      <w:pPr>
        <w:pStyle w:val="P13"/>
        <w:framePr w:w="6658" w:h="928" w:hRule="exact" w:wrap="none" w:vAnchor="page" w:hAnchor="margin" w:x="71" w:y="9152"/>
        <w:rPr>
          <w:rStyle w:val="C11"/>
          <w:rtl w:val="0"/>
        </w:rPr>
      </w:pPr>
      <w:r>
        <w:rPr>
          <w:rStyle w:val="C11"/>
          <w:rtl w:val="0"/>
        </w:rPr>
        <w:t>a) Provést průběžnou vizuální kontrolu správného soutisku jednotlivých tiskových barev na lícní a rubové straně tiskového archu při tisku časopisecké složky, provést manuální nebo automatickou korekci soutisku barev podle zadání</w:t>
      </w:r>
    </w:p>
    <w:p>
      <w:pPr>
        <w:pStyle w:val="P28"/>
        <w:framePr w:w="3921" w:h="1055" w:hRule="exact" w:wrap="none" w:vAnchor="page" w:hAnchor="margin" w:x="6800" w:y="9096"/>
        <w:rPr>
          <w:rStyle w:val="C3"/>
          <w:rtl w:val="0"/>
        </w:rPr>
      </w:pPr>
    </w:p>
    <w:p>
      <w:pPr>
        <w:pStyle w:val="P29"/>
        <w:framePr w:w="3839" w:h="928" w:hRule="exact" w:wrap="none" w:vAnchor="page" w:hAnchor="margin" w:x="6856" w:y="9152"/>
        <w:rPr>
          <w:rStyle w:val="C21"/>
          <w:rtl w:val="0"/>
        </w:rPr>
      </w:pPr>
      <w:r>
        <w:rPr>
          <w:rStyle w:val="C21"/>
          <w:rtl w:val="0"/>
        </w:rPr>
        <w:t>Praktické předvedení a ústní ověření</w:t>
      </w:r>
    </w:p>
    <w:p>
      <w:pPr>
        <w:pStyle w:val="P16"/>
        <w:framePr w:w="6710" w:h="1055" w:hRule="exact" w:wrap="none" w:vAnchor="page" w:hAnchor="margin" w:x="45" w:y="10152"/>
        <w:rPr>
          <w:rStyle w:val="C3"/>
          <w:rtl w:val="0"/>
        </w:rPr>
      </w:pPr>
    </w:p>
    <w:p>
      <w:pPr>
        <w:pStyle w:val="P17"/>
        <w:framePr w:w="6658" w:h="928" w:hRule="exact" w:wrap="none" w:vAnchor="page" w:hAnchor="margin" w:x="71" w:y="10208"/>
        <w:rPr>
          <w:rStyle w:val="C13"/>
          <w:rtl w:val="0"/>
        </w:rPr>
      </w:pPr>
      <w:r>
        <w:rPr>
          <w:rStyle w:val="C13"/>
          <w:rtl w:val="0"/>
        </w:rPr>
        <w:t>b) Provést průběžnou kontrolu správného zabarvení při tisku procesního čtyřbarvotisku letáku na lícní a rubové straně denzitometrickým měřením s využitím imprimovaných nátisků, provést manuální nebo automatickou korekci zabarvení podle zadání</w:t>
      </w:r>
    </w:p>
    <w:p>
      <w:pPr>
        <w:pStyle w:val="P30"/>
        <w:framePr w:w="3921" w:h="1055" w:hRule="exact" w:wrap="none" w:vAnchor="page" w:hAnchor="margin" w:x="6800" w:y="10152"/>
        <w:rPr>
          <w:rStyle w:val="C3"/>
          <w:rtl w:val="0"/>
        </w:rPr>
      </w:pPr>
    </w:p>
    <w:p>
      <w:pPr>
        <w:pStyle w:val="P31"/>
        <w:framePr w:w="3839" w:h="928" w:hRule="exact" w:wrap="none" w:vAnchor="page" w:hAnchor="margin" w:x="6856" w:y="10208"/>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Provést průběžnou kontrolu správného provedení lomů a řezů, popřípadě šití drátem na vytištěných složkách letáku, a provést korekce posunem potiskovaného pásu ve směru nebo napříč směru tisku podle zadání</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Praktické předvedení a ústní ověření</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Odložit z vytištěného nákladu postupně 10 bezchybně vytištěných složek letáku pro dokumentaci k výrobním podkladům a případnou zpětnou kontrolu kvality podle zadání</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Praktické předvedení a ústní ověření</w:t>
      </w:r>
    </w:p>
    <w:p>
      <w:pPr>
        <w:pStyle w:val="P32"/>
        <w:framePr w:w="10710" w:h="248" w:hRule="exact" w:wrap="none" w:vAnchor="page" w:hAnchor="margin" w:x="28" w:y="12983"/>
        <w:rPr>
          <w:rStyle w:val="C23"/>
          <w:rtl w:val="0"/>
        </w:rPr>
      </w:pPr>
      <w:r>
        <w:rPr>
          <w:rStyle w:val="C23"/>
          <w:rtl w:val="0"/>
        </w:rPr>
        <w:t>Je třeba splnit všechna kritéria.</w:t>
      </w:r>
    </w:p>
    <w:p>
      <w:pPr>
        <w:pStyle w:val="P23"/>
        <w:framePr w:w="10710" w:h="340" w:hRule="exact" w:wrap="none" w:vAnchor="page" w:hAnchor="margin" w:x="28" w:y="13418"/>
        <w:rPr>
          <w:rStyle w:val="C18"/>
          <w:rtl w:val="0"/>
        </w:rPr>
      </w:pPr>
      <w:r>
        <w:rPr>
          <w:rStyle w:val="C18"/>
          <w:rtl w:val="0"/>
        </w:rPr>
        <w:t>Dokončení tisku, předání zakázky na akcidenčních ofsetových kotoučových strojích</w:t>
      </w:r>
    </w:p>
    <w:p>
      <w:pPr>
        <w:pStyle w:val="P24"/>
        <w:framePr w:w="6713" w:h="376" w:hRule="exact" w:wrap="none" w:vAnchor="page" w:hAnchor="margin" w:x="45" w:y="13858"/>
        <w:rPr>
          <w:rStyle w:val="C3"/>
          <w:rtl w:val="0"/>
        </w:rPr>
      </w:pPr>
    </w:p>
    <w:p>
      <w:pPr>
        <w:pStyle w:val="P25"/>
        <w:framePr w:w="6661" w:h="249" w:hRule="exact" w:wrap="none" w:vAnchor="page" w:hAnchor="margin" w:x="71" w:y="13929"/>
        <w:rPr>
          <w:rStyle w:val="C19"/>
          <w:rtl w:val="0"/>
        </w:rPr>
      </w:pPr>
      <w:r>
        <w:rPr>
          <w:rStyle w:val="C19"/>
          <w:rtl w:val="0"/>
        </w:rPr>
        <w:t>Kritéria hodnocení</w:t>
      </w:r>
    </w:p>
    <w:p>
      <w:pPr>
        <w:pStyle w:val="P26"/>
        <w:framePr w:w="3918" w:h="376" w:hRule="exact" w:wrap="none" w:vAnchor="page" w:hAnchor="margin" w:x="6803" w:y="13858"/>
        <w:rPr>
          <w:rStyle w:val="C3"/>
          <w:rtl w:val="0"/>
        </w:rPr>
      </w:pPr>
    </w:p>
    <w:p>
      <w:pPr>
        <w:pStyle w:val="P27"/>
        <w:framePr w:w="3836" w:h="249" w:hRule="exact" w:wrap="none" w:vAnchor="page" w:hAnchor="margin" w:x="6859" w:y="13929"/>
        <w:rPr>
          <w:rStyle w:val="C20"/>
          <w:rtl w:val="0"/>
        </w:rPr>
      </w:pPr>
      <w:r>
        <w:rPr>
          <w:rStyle w:val="C20"/>
          <w:rtl w:val="0"/>
        </w:rPr>
        <w:t>Způsoby ověření</w:t>
      </w:r>
    </w:p>
    <w:p>
      <w:pPr>
        <w:pStyle w:val="P12"/>
        <w:framePr w:w="6710" w:h="607" w:hRule="exact" w:wrap="none" w:vAnchor="page" w:hAnchor="margin" w:x="45" w:y="14234"/>
        <w:rPr>
          <w:rStyle w:val="C3"/>
          <w:rtl w:val="0"/>
        </w:rPr>
      </w:pPr>
    </w:p>
    <w:p>
      <w:pPr>
        <w:pStyle w:val="P13"/>
        <w:framePr w:w="6658" w:h="480" w:hRule="exact" w:wrap="none" w:vAnchor="page" w:hAnchor="margin" w:x="71" w:y="14290"/>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234"/>
        <w:rPr>
          <w:rStyle w:val="C3"/>
          <w:rtl w:val="0"/>
        </w:rPr>
      </w:pPr>
    </w:p>
    <w:p>
      <w:pPr>
        <w:pStyle w:val="P29"/>
        <w:framePr w:w="3839" w:h="480" w:hRule="exact" w:wrap="none" w:vAnchor="page" w:hAnchor="margin" w:x="6856" w:y="14290"/>
        <w:rPr>
          <w:rStyle w:val="C21"/>
          <w:rtl w:val="0"/>
        </w:rPr>
      </w:pPr>
      <w:r>
        <w:rPr>
          <w:rStyle w:val="C21"/>
          <w:rtl w:val="0"/>
        </w:rPr>
        <w:t>Praktické předvedení</w:t>
      </w:r>
    </w:p>
    <w:p>
      <w:pPr>
        <w:pStyle w:val="P16"/>
        <w:framePr w:w="6710" w:h="607" w:hRule="exact" w:wrap="none" w:vAnchor="page" w:hAnchor="margin" w:x="45" w:y="14841"/>
        <w:rPr>
          <w:rStyle w:val="C3"/>
          <w:rtl w:val="0"/>
        </w:rPr>
      </w:pPr>
    </w:p>
    <w:p>
      <w:pPr>
        <w:pStyle w:val="P17"/>
        <w:framePr w:w="6658" w:h="480" w:hRule="exact" w:wrap="none" w:vAnchor="page" w:hAnchor="margin" w:x="71" w:y="14897"/>
        <w:rPr>
          <w:rStyle w:val="C13"/>
          <w:rtl w:val="0"/>
        </w:rPr>
      </w:pPr>
      <w:r>
        <w:rPr>
          <w:rStyle w:val="C13"/>
          <w:rtl w:val="0"/>
        </w:rPr>
        <w:t>b) Zkontrolovat správný počet bezchybně vytištěných složek letáku podle předepsaného nákladu a předat náklad do expedice tiskárny podle zadání</w:t>
      </w:r>
    </w:p>
    <w:p>
      <w:pPr>
        <w:pStyle w:val="P30"/>
        <w:framePr w:w="3921" w:h="607" w:hRule="exact" w:wrap="none" w:vAnchor="page" w:hAnchor="margin" w:x="6800" w:y="14841"/>
        <w:rPr>
          <w:rStyle w:val="C3"/>
          <w:rtl w:val="0"/>
        </w:rPr>
      </w:pPr>
    </w:p>
    <w:p>
      <w:pPr>
        <w:pStyle w:val="P31"/>
        <w:framePr w:w="3839" w:h="480" w:hRule="exact" w:wrap="none" w:vAnchor="page" w:hAnchor="margin" w:x="6856" w:y="14897"/>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akcidenční ofsetový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13.6.2026 8:39:41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CF3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CDAA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