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3EE48" Type="http://schemas.openxmlformats.org/officeDocument/2006/relationships/officeDocument" Target="/word/document.xml" /><Relationship Id="coreR4423EE48" Type="http://schemas.openxmlformats.org/package/2006/relationships/metadata/core-properties" Target="/docProps/core.xml" /><Relationship Id="customR4423EE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https://www.nsp.cz/jednotka-prace/lakyrnik-ve-strojirenstvi#zdravotni-zpusobilost).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