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B18CD" Type="http://schemas.openxmlformats.org/officeDocument/2006/relationships/officeDocument" Target="/word/document.xml" /><Relationship Id="coreR22EB18CD" Type="http://schemas.openxmlformats.org/package/2006/relationships/metadata/core-properties" Target="/docProps/core.xml" /><Relationship Id="customR22EB18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 a s přidělenými ovcemi, o čemž bude autorizovanou osobou vyhotoven a uchazečem podepsán písemný záznam. 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zadávat úkoly v tomto pořadí: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chov ovcí ve vztahu k produkci vlny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technologie třídění vlny, žokování a skladování vlny, třidící stoly na vlnu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úpravy paznehtů ovce a manipulaci se zvířaty při úpravě paznehtů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Určit potřebnou plochu hlavní manipulační ohrady pro daný počet ovcí 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první pomoc při drobném i větším zranění způsobeném při stříži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zásady správné manipulace s ovcemi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Vysvětlit zásady prevence v péči o zdraví ovcí, popsat nemoci a parazity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využívání prostředků malé mechanizace při stříhání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rozložení a složení střihačské hlavice, včetně předvedení základní údržby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údržbu nožů broušením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Vysvětlit a předvést stříž ovce novozélandským systémem na zemi nebo na lavici, popsat princip fixace ovce při stříži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sezonní stříže bahnic a chovných jehnic, popsat přípravu plemenných beranů na připouštěcí období, vysvětlit důležitost této sezonní stříže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 zvířatům a respektování požadavků welfare.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"Manipulace s ovcemi" pro ověření kritéria a) zajistí autorizovaná osoba pomocníka, který pomůže uchazeči s fyzickou prací při stavbě ohrady.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EE26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