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2C8F1B" Type="http://schemas.openxmlformats.org/officeDocument/2006/relationships/officeDocument" Target="/word/document.xml" /><Relationship Id="coreR472C8F1B" Type="http://schemas.openxmlformats.org/package/2006/relationships/metadata/core-properties" Target="/docProps/core.xml" /><Relationship Id="customR472C8F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 kamenické výrobě (kód: 36-016-E)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kamenických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Pomocné práce při manipulaci se surovinou a hotovými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Pomocné práce při seřizování, opravách a údržbě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Pomocné práce při drcení kamene v drtičkách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29.01.2009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kamenické výrobě, 27.10.2026 2:46:35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kamenické výrobě, 27.10.2026 2:46:35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kamenické výrobě, 27.10.2026 2:46:35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