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FED58" Type="http://schemas.openxmlformats.org/officeDocument/2006/relationships/officeDocument" Target="/word/document.xml" /><Relationship Id="coreR276FED58" Type="http://schemas.openxmlformats.org/package/2006/relationships/metadata/core-properties" Target="/docProps/core.xml" /><Relationship Id="customR276FE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22.9.2026 22:52:06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22.9.2026 22:52:06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