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4A7ED0" Type="http://schemas.openxmlformats.org/officeDocument/2006/relationships/officeDocument" Target="/word/document.xml" /><Relationship Id="coreRA4A7ED0" Type="http://schemas.openxmlformats.org/package/2006/relationships/metadata/core-properties" Target="/docProps/core.xml" /><Relationship Id="customRA4A7E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Klempíř stavební (kód: 36-053-H)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Klempíř stavební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klempířské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ve výkresové dokumentaci pro zhotovování plechových součástí, výrobků a konstrukcí; čtení prováděcích výkresů stavebních klempířských konstrukcí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normách a v technických podkladech pro zhotovování plechových součástí, výrobků a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pracovních postupů zhotovování, montáže, demontáže a oprav klempířských výrobků a konstrukcí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Měření, rozvrhování a orýsování prvků klempířských konstrukcí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Výpočet spotřeby materiálu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Spojování dílů z plechů a profilů mechanickými a lepenými spoji a měkkým pájením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Zhotovování stavebních klempířských výrobků, jako jsou střešní žlaby, háky, odpadní trouby a dílce plechových krytin</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Montáž, osazování a opravy plechových krytin střech</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Strojní zpracování klempířských materiálů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Obsluha a seřizování klempířských strojů a zařízení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Ošetřování a údržba nástrojů, nářadí a pomůcek pro klempířské práce</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7"/>
        <w:framePr w:w="8788" w:h="340" w:hRule="exact" w:wrap="none" w:vAnchor="page" w:hAnchor="margin" w:x="28" w:y="10822"/>
        <w:rPr>
          <w:rStyle w:val="C8"/>
          <w:rtl w:val="0"/>
        </w:rPr>
      </w:pPr>
      <w:r>
        <w:rPr>
          <w:rStyle w:val="C8"/>
          <w:rtl w:val="0"/>
        </w:rPr>
        <w:t>Platnost standardu</w:t>
      </w:r>
    </w:p>
    <w:p>
      <w:pPr>
        <w:pStyle w:val="P20"/>
        <w:framePr w:w="4283" w:h="248" w:hRule="exact" w:wrap="none" w:vAnchor="page" w:hAnchor="margin" w:x="28" w:y="11163"/>
        <w:rPr>
          <w:rStyle w:val="C15"/>
          <w:rtl w:val="0"/>
        </w:rPr>
      </w:pPr>
      <w:r>
        <w:rPr>
          <w:rStyle w:val="C15"/>
          <w:rtl w:val="0"/>
        </w:rPr>
        <w:t>Standard je platný od: 13.02.2013 do: 19.08.2020</w:t>
      </w:r>
    </w:p>
    <w:p>
      <w:pPr>
        <w:pStyle w:val="P21"/>
        <w:framePr w:w="7654" w:h="331" w:hRule="exact" w:wrap="none" w:vAnchor="page" w:hAnchor="margin" w:x="28" w:y="15940"/>
        <w:rPr>
          <w:rStyle w:val="C16"/>
          <w:rtl w:val="0"/>
        </w:rPr>
      </w:pPr>
      <w:r>
        <w:rPr>
          <w:rStyle w:val="C16"/>
          <w:rtl w:val="0"/>
        </w:rPr>
        <w:t>Klempíř stavební, 6.11.2026 22:17:44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klempířské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zejména výkresy pro stavební klempířské výrobky a jejich části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nad technickým výkresem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Pracovat s dodanou technickou zprávou a technickou dokumentací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 nad technickou dokumentací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Vypracovat dokumentaci ke zhotovení jednoduchého klempířského výrobku pro stavbu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s ústním vysvětlením</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Orientace ve výkresové dokumentaci pro zhotovování plechových součástí, výrobků a konstrukcí; čtení prováděcích výkresů stavebních klempířských konstrukcí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Rozlišit výkresovou dokumentaci stavebních klempířských konstrukcí</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Ústní ověření nad technickou dokumentací</w:t>
      </w:r>
    </w:p>
    <w:p>
      <w:pPr>
        <w:pStyle w:val="P16"/>
        <w:framePr w:w="6710" w:h="376" w:hRule="exact" w:wrap="none" w:vAnchor="page" w:hAnchor="margin" w:x="45" w:y="7065"/>
        <w:rPr>
          <w:rStyle w:val="C3"/>
          <w:rtl w:val="0"/>
        </w:rPr>
      </w:pPr>
    </w:p>
    <w:p>
      <w:pPr>
        <w:pStyle w:val="P17"/>
        <w:framePr w:w="6658" w:h="249" w:hRule="exact" w:wrap="none" w:vAnchor="page" w:hAnchor="margin" w:x="71" w:y="7121"/>
        <w:rPr>
          <w:rStyle w:val="C13"/>
          <w:rtl w:val="0"/>
        </w:rPr>
      </w:pPr>
      <w:r>
        <w:rPr>
          <w:rStyle w:val="C13"/>
          <w:rtl w:val="0"/>
        </w:rPr>
        <w:t>b) Číst prováděcí výkresy stavebních klempířských konstrukcí</w:t>
      </w:r>
    </w:p>
    <w:p>
      <w:pPr>
        <w:pStyle w:val="P30"/>
        <w:framePr w:w="3921" w:h="376" w:hRule="exact" w:wrap="none" w:vAnchor="page" w:hAnchor="margin" w:x="6800" w:y="7065"/>
        <w:rPr>
          <w:rStyle w:val="C3"/>
          <w:rtl w:val="0"/>
        </w:rPr>
      </w:pPr>
    </w:p>
    <w:p>
      <w:pPr>
        <w:pStyle w:val="P31"/>
        <w:framePr w:w="3839" w:h="249" w:hRule="exact" w:wrap="none" w:vAnchor="page" w:hAnchor="margin" w:x="6856" w:y="7121"/>
        <w:rPr>
          <w:rStyle w:val="C22"/>
          <w:rtl w:val="0"/>
        </w:rPr>
      </w:pPr>
      <w:r>
        <w:rPr>
          <w:rStyle w:val="C22"/>
          <w:rtl w:val="0"/>
        </w:rPr>
        <w:t>Praktické předvedení s ústním vysvětlením</w:t>
      </w:r>
    </w:p>
    <w:p>
      <w:pPr>
        <w:pStyle w:val="P32"/>
        <w:framePr w:w="10710" w:h="248" w:hRule="exact" w:wrap="none" w:vAnchor="page" w:hAnchor="margin" w:x="28" w:y="7555"/>
        <w:rPr>
          <w:rStyle w:val="C23"/>
          <w:rtl w:val="0"/>
        </w:rPr>
      </w:pPr>
      <w:r>
        <w:rPr>
          <w:rStyle w:val="C23"/>
          <w:rtl w:val="0"/>
        </w:rPr>
        <w:t>Je třeba splnit obě kritéria.</w:t>
      </w:r>
    </w:p>
    <w:p>
      <w:pPr>
        <w:pStyle w:val="P23"/>
        <w:framePr w:w="10710" w:h="547" w:hRule="exact" w:wrap="none" w:vAnchor="page" w:hAnchor="margin" w:x="28" w:y="7991"/>
        <w:rPr>
          <w:rStyle w:val="C18"/>
          <w:rtl w:val="0"/>
        </w:rPr>
      </w:pPr>
      <w:r>
        <w:rPr>
          <w:rStyle w:val="C18"/>
          <w:rtl w:val="0"/>
        </w:rPr>
        <w:t>Orientace v normách a v technických podkladech pro zhotovování plechových součástí, výrobků a konstrukcí</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376" w:hRule="exact" w:wrap="none" w:vAnchor="page" w:hAnchor="margin" w:x="45" w:y="9013"/>
        <w:rPr>
          <w:rStyle w:val="C3"/>
          <w:rtl w:val="0"/>
        </w:rPr>
      </w:pPr>
    </w:p>
    <w:p>
      <w:pPr>
        <w:pStyle w:val="P13"/>
        <w:framePr w:w="6658" w:h="249" w:hRule="exact" w:wrap="none" w:vAnchor="page" w:hAnchor="margin" w:x="71" w:y="9069"/>
        <w:rPr>
          <w:rStyle w:val="C11"/>
          <w:rtl w:val="0"/>
        </w:rPr>
      </w:pPr>
      <w:r>
        <w:rPr>
          <w:rStyle w:val="C11"/>
          <w:rtl w:val="0"/>
        </w:rPr>
        <w:t>a) Orientovat se v technickém značení</w:t>
      </w:r>
    </w:p>
    <w:p>
      <w:pPr>
        <w:pStyle w:val="P28"/>
        <w:framePr w:w="3921" w:h="376" w:hRule="exact" w:wrap="none" w:vAnchor="page" w:hAnchor="margin" w:x="6800" w:y="9013"/>
        <w:rPr>
          <w:rStyle w:val="C3"/>
          <w:rtl w:val="0"/>
        </w:rPr>
      </w:pPr>
    </w:p>
    <w:p>
      <w:pPr>
        <w:pStyle w:val="P29"/>
        <w:framePr w:w="3839" w:h="249" w:hRule="exact" w:wrap="none" w:vAnchor="page" w:hAnchor="margin" w:x="6856" w:y="9069"/>
        <w:rPr>
          <w:rStyle w:val="C21"/>
          <w:rtl w:val="0"/>
        </w:rPr>
      </w:pPr>
      <w:r>
        <w:rPr>
          <w:rStyle w:val="C21"/>
          <w:rtl w:val="0"/>
        </w:rPr>
        <w:t>Ústní ověření nad technickou dokumentací</w:t>
      </w:r>
    </w:p>
    <w:p>
      <w:pPr>
        <w:pStyle w:val="P16"/>
        <w:framePr w:w="6710" w:h="376" w:hRule="exact" w:wrap="none" w:vAnchor="page" w:hAnchor="margin" w:x="45" w:y="9390"/>
        <w:rPr>
          <w:rStyle w:val="C3"/>
          <w:rtl w:val="0"/>
        </w:rPr>
      </w:pPr>
    </w:p>
    <w:p>
      <w:pPr>
        <w:pStyle w:val="P17"/>
        <w:framePr w:w="6658" w:h="249" w:hRule="exact" w:wrap="none" w:vAnchor="page" w:hAnchor="margin" w:x="71" w:y="9446"/>
        <w:rPr>
          <w:rStyle w:val="C13"/>
          <w:rtl w:val="0"/>
        </w:rPr>
      </w:pPr>
      <w:r>
        <w:rPr>
          <w:rStyle w:val="C13"/>
          <w:rtl w:val="0"/>
        </w:rPr>
        <w:t>b) Používat dílenské tabulky</w:t>
      </w:r>
    </w:p>
    <w:p>
      <w:pPr>
        <w:pStyle w:val="P30"/>
        <w:framePr w:w="3921" w:h="376" w:hRule="exact" w:wrap="none" w:vAnchor="page" w:hAnchor="margin" w:x="6800" w:y="9390"/>
        <w:rPr>
          <w:rStyle w:val="C3"/>
          <w:rtl w:val="0"/>
        </w:rPr>
      </w:pPr>
    </w:p>
    <w:p>
      <w:pPr>
        <w:pStyle w:val="P31"/>
        <w:framePr w:w="3839" w:h="249" w:hRule="exact" w:wrap="none" w:vAnchor="page" w:hAnchor="margin" w:x="6856" w:y="9446"/>
        <w:rPr>
          <w:rStyle w:val="C22"/>
          <w:rtl w:val="0"/>
        </w:rPr>
      </w:pPr>
      <w:r>
        <w:rPr>
          <w:rStyle w:val="C22"/>
          <w:rtl w:val="0"/>
        </w:rPr>
        <w:t>Praktické předvedení s ústním vysvětlením</w:t>
      </w:r>
    </w:p>
    <w:p>
      <w:pPr>
        <w:pStyle w:val="P12"/>
        <w:framePr w:w="6710" w:h="376" w:hRule="exact" w:wrap="none" w:vAnchor="page" w:hAnchor="margin" w:x="45" w:y="9766"/>
        <w:rPr>
          <w:rStyle w:val="C3"/>
          <w:rtl w:val="0"/>
        </w:rPr>
      </w:pPr>
    </w:p>
    <w:p>
      <w:pPr>
        <w:pStyle w:val="P13"/>
        <w:framePr w:w="6658" w:h="249" w:hRule="exact" w:wrap="none" w:vAnchor="page" w:hAnchor="margin" w:x="71" w:y="9822"/>
        <w:rPr>
          <w:rStyle w:val="C11"/>
          <w:rtl w:val="0"/>
        </w:rPr>
      </w:pPr>
      <w:r>
        <w:rPr>
          <w:rStyle w:val="C11"/>
          <w:rtl w:val="0"/>
        </w:rPr>
        <w:t>c) Pracovat s technickou dokumentací pro zadaný úkol</w:t>
      </w:r>
    </w:p>
    <w:p>
      <w:pPr>
        <w:pStyle w:val="P28"/>
        <w:framePr w:w="3921" w:h="376" w:hRule="exact" w:wrap="none" w:vAnchor="page" w:hAnchor="margin" w:x="6800" w:y="9766"/>
        <w:rPr>
          <w:rStyle w:val="C3"/>
          <w:rtl w:val="0"/>
        </w:rPr>
      </w:pPr>
    </w:p>
    <w:p>
      <w:pPr>
        <w:pStyle w:val="P29"/>
        <w:framePr w:w="3839" w:h="249" w:hRule="exact" w:wrap="none" w:vAnchor="page" w:hAnchor="margin" w:x="6856" w:y="9822"/>
        <w:rPr>
          <w:rStyle w:val="C21"/>
          <w:rtl w:val="0"/>
        </w:rPr>
      </w:pPr>
      <w:r>
        <w:rPr>
          <w:rStyle w:val="C21"/>
          <w:rtl w:val="0"/>
        </w:rPr>
        <w:t>Praktické předvedení s ústním vysvětlením</w:t>
      </w:r>
    </w:p>
    <w:p>
      <w:pPr>
        <w:pStyle w:val="P32"/>
        <w:framePr w:w="10710" w:h="248" w:hRule="exact" w:wrap="none" w:vAnchor="page" w:hAnchor="margin" w:x="28" w:y="10255"/>
        <w:rPr>
          <w:rStyle w:val="C23"/>
          <w:rtl w:val="0"/>
        </w:rPr>
      </w:pPr>
      <w:r>
        <w:rPr>
          <w:rStyle w:val="C23"/>
          <w:rtl w:val="0"/>
        </w:rPr>
        <w:t>Je třeba splnit všechna kritéria.</w:t>
      </w:r>
    </w:p>
    <w:p>
      <w:pPr>
        <w:pStyle w:val="P23"/>
        <w:framePr w:w="10710" w:h="547" w:hRule="exact" w:wrap="none" w:vAnchor="page" w:hAnchor="margin" w:x="28" w:y="10691"/>
        <w:rPr>
          <w:rStyle w:val="C18"/>
          <w:rtl w:val="0"/>
        </w:rPr>
      </w:pPr>
      <w:r>
        <w:rPr>
          <w:rStyle w:val="C18"/>
          <w:rtl w:val="0"/>
        </w:rPr>
        <w:t>Návrh pracovních postupů zhotovování, montáže, demontáže a oprav klempířských výrobků a konstrukcí</w:t>
      </w:r>
    </w:p>
    <w:p>
      <w:pPr>
        <w:pStyle w:val="P24"/>
        <w:framePr w:w="6713" w:h="376" w:hRule="exact" w:wrap="none" w:vAnchor="page" w:hAnchor="margin" w:x="45" w:y="11338"/>
        <w:rPr>
          <w:rStyle w:val="C3"/>
          <w:rtl w:val="0"/>
        </w:rPr>
      </w:pPr>
    </w:p>
    <w:p>
      <w:pPr>
        <w:pStyle w:val="P25"/>
        <w:framePr w:w="6661" w:h="249" w:hRule="exact" w:wrap="none" w:vAnchor="page" w:hAnchor="margin" w:x="71" w:y="11409"/>
        <w:rPr>
          <w:rStyle w:val="C19"/>
          <w:rtl w:val="0"/>
        </w:rPr>
      </w:pPr>
      <w:r>
        <w:rPr>
          <w:rStyle w:val="C19"/>
          <w:rtl w:val="0"/>
        </w:rPr>
        <w:t>Kritéria hodnocení</w:t>
      </w:r>
    </w:p>
    <w:p>
      <w:pPr>
        <w:pStyle w:val="P26"/>
        <w:framePr w:w="3918" w:h="376" w:hRule="exact" w:wrap="none" w:vAnchor="page" w:hAnchor="margin" w:x="6803" w:y="11338"/>
        <w:rPr>
          <w:rStyle w:val="C3"/>
          <w:rtl w:val="0"/>
        </w:rPr>
      </w:pPr>
    </w:p>
    <w:p>
      <w:pPr>
        <w:pStyle w:val="P27"/>
        <w:framePr w:w="3836" w:h="249" w:hRule="exact" w:wrap="none" w:vAnchor="page" w:hAnchor="margin" w:x="6859" w:y="11409"/>
        <w:rPr>
          <w:rStyle w:val="C20"/>
          <w:rtl w:val="0"/>
        </w:rPr>
      </w:pPr>
      <w:r>
        <w:rPr>
          <w:rStyle w:val="C20"/>
          <w:rtl w:val="0"/>
        </w:rPr>
        <w:t>Způsoby ověření</w:t>
      </w:r>
    </w:p>
    <w:p>
      <w:pPr>
        <w:pStyle w:val="P12"/>
        <w:framePr w:w="6710" w:h="376" w:hRule="exact" w:wrap="none" w:vAnchor="page" w:hAnchor="margin" w:x="45" w:y="11714"/>
        <w:rPr>
          <w:rStyle w:val="C3"/>
          <w:rtl w:val="0"/>
        </w:rPr>
      </w:pPr>
    </w:p>
    <w:p>
      <w:pPr>
        <w:pStyle w:val="P13"/>
        <w:framePr w:w="6658" w:h="249" w:hRule="exact" w:wrap="none" w:vAnchor="page" w:hAnchor="margin" w:x="71" w:y="11770"/>
        <w:rPr>
          <w:rStyle w:val="C11"/>
          <w:rtl w:val="0"/>
        </w:rPr>
      </w:pPr>
      <w:r>
        <w:rPr>
          <w:rStyle w:val="C11"/>
          <w:rtl w:val="0"/>
        </w:rPr>
        <w:t>a) Popsat pravidla BOZP, PO a hygieny práce</w:t>
      </w:r>
    </w:p>
    <w:p>
      <w:pPr>
        <w:pStyle w:val="P28"/>
        <w:framePr w:w="3921" w:h="376" w:hRule="exact" w:wrap="none" w:vAnchor="page" w:hAnchor="margin" w:x="6800" w:y="11714"/>
        <w:rPr>
          <w:rStyle w:val="C3"/>
          <w:rtl w:val="0"/>
        </w:rPr>
      </w:pPr>
    </w:p>
    <w:p>
      <w:pPr>
        <w:pStyle w:val="P29"/>
        <w:framePr w:w="3839" w:h="249" w:hRule="exact" w:wrap="none" w:vAnchor="page" w:hAnchor="margin" w:x="6856" w:y="11770"/>
        <w:rPr>
          <w:rStyle w:val="C21"/>
          <w:rtl w:val="0"/>
        </w:rPr>
      </w:pPr>
      <w:r>
        <w:rPr>
          <w:rStyle w:val="C21"/>
          <w:rtl w:val="0"/>
        </w:rPr>
        <w:t>Ústní ověření</w:t>
      </w:r>
    </w:p>
    <w:p>
      <w:pPr>
        <w:pStyle w:val="P16"/>
        <w:framePr w:w="6710" w:h="376" w:hRule="exact" w:wrap="none" w:vAnchor="page" w:hAnchor="margin" w:x="45" w:y="12090"/>
        <w:rPr>
          <w:rStyle w:val="C3"/>
          <w:rtl w:val="0"/>
        </w:rPr>
      </w:pPr>
    </w:p>
    <w:p>
      <w:pPr>
        <w:pStyle w:val="P17"/>
        <w:framePr w:w="6658" w:h="249" w:hRule="exact" w:wrap="none" w:vAnchor="page" w:hAnchor="margin" w:x="71" w:y="12146"/>
        <w:rPr>
          <w:rStyle w:val="C13"/>
          <w:rtl w:val="0"/>
        </w:rPr>
      </w:pPr>
      <w:r>
        <w:rPr>
          <w:rStyle w:val="C13"/>
          <w:rtl w:val="0"/>
        </w:rPr>
        <w:t>b) Zvolit vhodný technologický postup</w:t>
      </w:r>
    </w:p>
    <w:p>
      <w:pPr>
        <w:pStyle w:val="P30"/>
        <w:framePr w:w="3921" w:h="376" w:hRule="exact" w:wrap="none" w:vAnchor="page" w:hAnchor="margin" w:x="6800" w:y="12090"/>
        <w:rPr>
          <w:rStyle w:val="C3"/>
          <w:rtl w:val="0"/>
        </w:rPr>
      </w:pPr>
    </w:p>
    <w:p>
      <w:pPr>
        <w:pStyle w:val="P31"/>
        <w:framePr w:w="3839" w:h="249" w:hRule="exact" w:wrap="none" w:vAnchor="page" w:hAnchor="margin" w:x="6856" w:y="12146"/>
        <w:rPr>
          <w:rStyle w:val="C22"/>
          <w:rtl w:val="0"/>
        </w:rPr>
      </w:pPr>
      <w:r>
        <w:rPr>
          <w:rStyle w:val="C22"/>
          <w:rtl w:val="0"/>
        </w:rPr>
        <w:t>Ústní ověření</w:t>
      </w:r>
    </w:p>
    <w:p>
      <w:pPr>
        <w:pStyle w:val="P12"/>
        <w:framePr w:w="6710" w:h="607" w:hRule="exact" w:wrap="none" w:vAnchor="page" w:hAnchor="margin" w:x="45" w:y="12466"/>
        <w:rPr>
          <w:rStyle w:val="C3"/>
          <w:rtl w:val="0"/>
        </w:rPr>
      </w:pPr>
    </w:p>
    <w:p>
      <w:pPr>
        <w:pStyle w:val="P13"/>
        <w:framePr w:w="6658" w:h="480" w:hRule="exact" w:wrap="none" w:vAnchor="page" w:hAnchor="margin" w:x="71" w:y="12522"/>
        <w:rPr>
          <w:rStyle w:val="C11"/>
          <w:rtl w:val="0"/>
        </w:rPr>
      </w:pPr>
      <w:r>
        <w:rPr>
          <w:rStyle w:val="C11"/>
          <w:rtl w:val="0"/>
        </w:rPr>
        <w:t>c) Zvolit potřebné nástroje, nářadí a pracovní pomůcky včetně osobních ochranných prostředků</w:t>
      </w:r>
    </w:p>
    <w:p>
      <w:pPr>
        <w:pStyle w:val="P28"/>
        <w:framePr w:w="3921" w:h="607" w:hRule="exact" w:wrap="none" w:vAnchor="page" w:hAnchor="margin" w:x="6800" w:y="12466"/>
        <w:rPr>
          <w:rStyle w:val="C3"/>
          <w:rtl w:val="0"/>
        </w:rPr>
      </w:pPr>
    </w:p>
    <w:p>
      <w:pPr>
        <w:pStyle w:val="P29"/>
        <w:framePr w:w="3839" w:h="480" w:hRule="exact" w:wrap="none" w:vAnchor="page" w:hAnchor="margin" w:x="6856" w:y="12522"/>
        <w:rPr>
          <w:rStyle w:val="C21"/>
          <w:rtl w:val="0"/>
        </w:rPr>
      </w:pPr>
      <w:r>
        <w:rPr>
          <w:rStyle w:val="C21"/>
          <w:rtl w:val="0"/>
        </w:rPr>
        <w:t>Praktické předvedení s ústním vysvětlením</w:t>
      </w:r>
    </w:p>
    <w:p>
      <w:pPr>
        <w:pStyle w:val="P32"/>
        <w:framePr w:w="10710" w:h="248" w:hRule="exact" w:wrap="none" w:vAnchor="page" w:hAnchor="margin" w:x="28" w:y="13187"/>
        <w:rPr>
          <w:rStyle w:val="C23"/>
          <w:rtl w:val="0"/>
        </w:rPr>
      </w:pPr>
      <w:r>
        <w:rPr>
          <w:rStyle w:val="C23"/>
          <w:rtl w:val="0"/>
        </w:rPr>
        <w:t>Je třeba splnit všechna kritéria.</w:t>
      </w:r>
    </w:p>
    <w:p>
      <w:pPr>
        <w:pStyle w:val="P23"/>
        <w:framePr w:w="10710" w:h="340" w:hRule="exact" w:wrap="none" w:vAnchor="page" w:hAnchor="margin" w:x="28" w:y="13622"/>
        <w:rPr>
          <w:rStyle w:val="C18"/>
          <w:rtl w:val="0"/>
        </w:rPr>
      </w:pPr>
      <w:r>
        <w:rPr>
          <w:rStyle w:val="C18"/>
          <w:rtl w:val="0"/>
        </w:rPr>
        <w:t>Měření, rozvrhování a orýsování prvků klempířských konstrukcí</w:t>
      </w:r>
    </w:p>
    <w:p>
      <w:pPr>
        <w:pStyle w:val="P24"/>
        <w:framePr w:w="6713" w:h="376" w:hRule="exact" w:wrap="none" w:vAnchor="page" w:hAnchor="margin" w:x="45" w:y="14062"/>
        <w:rPr>
          <w:rStyle w:val="C3"/>
          <w:rtl w:val="0"/>
        </w:rPr>
      </w:pPr>
    </w:p>
    <w:p>
      <w:pPr>
        <w:pStyle w:val="P25"/>
        <w:framePr w:w="6661" w:h="249" w:hRule="exact" w:wrap="none" w:vAnchor="page" w:hAnchor="margin" w:x="71" w:y="14133"/>
        <w:rPr>
          <w:rStyle w:val="C19"/>
          <w:rtl w:val="0"/>
        </w:rPr>
      </w:pPr>
      <w:r>
        <w:rPr>
          <w:rStyle w:val="C19"/>
          <w:rtl w:val="0"/>
        </w:rPr>
        <w:t>Kritéria hodnocení</w:t>
      </w:r>
    </w:p>
    <w:p>
      <w:pPr>
        <w:pStyle w:val="P26"/>
        <w:framePr w:w="3918" w:h="376" w:hRule="exact" w:wrap="none" w:vAnchor="page" w:hAnchor="margin" w:x="6803" w:y="14062"/>
        <w:rPr>
          <w:rStyle w:val="C3"/>
          <w:rtl w:val="0"/>
        </w:rPr>
      </w:pPr>
    </w:p>
    <w:p>
      <w:pPr>
        <w:pStyle w:val="P27"/>
        <w:framePr w:w="3836" w:h="249" w:hRule="exact" w:wrap="none" w:vAnchor="page" w:hAnchor="margin" w:x="6859" w:y="14133"/>
        <w:rPr>
          <w:rStyle w:val="C20"/>
          <w:rtl w:val="0"/>
        </w:rPr>
      </w:pPr>
      <w:r>
        <w:rPr>
          <w:rStyle w:val="C20"/>
          <w:rtl w:val="0"/>
        </w:rPr>
        <w:t>Způsoby ověření</w:t>
      </w:r>
    </w:p>
    <w:p>
      <w:pPr>
        <w:pStyle w:val="P12"/>
        <w:framePr w:w="6710" w:h="376" w:hRule="exact" w:wrap="none" w:vAnchor="page" w:hAnchor="margin" w:x="45" w:y="14438"/>
        <w:rPr>
          <w:rStyle w:val="C3"/>
          <w:rtl w:val="0"/>
        </w:rPr>
      </w:pPr>
    </w:p>
    <w:p>
      <w:pPr>
        <w:pStyle w:val="P13"/>
        <w:framePr w:w="6658" w:h="249" w:hRule="exact" w:wrap="none" w:vAnchor="page" w:hAnchor="margin" w:x="71" w:y="14494"/>
        <w:rPr>
          <w:rStyle w:val="C11"/>
          <w:rtl w:val="0"/>
        </w:rPr>
      </w:pPr>
      <w:r>
        <w:rPr>
          <w:rStyle w:val="C11"/>
          <w:rtl w:val="0"/>
        </w:rPr>
        <w:t>a) Zvolit vhodné nářadí a měřidla</w:t>
      </w:r>
    </w:p>
    <w:p>
      <w:pPr>
        <w:pStyle w:val="P28"/>
        <w:framePr w:w="3921" w:h="376" w:hRule="exact" w:wrap="none" w:vAnchor="page" w:hAnchor="margin" w:x="6800" w:y="14438"/>
        <w:rPr>
          <w:rStyle w:val="C3"/>
          <w:rtl w:val="0"/>
        </w:rPr>
      </w:pPr>
    </w:p>
    <w:p>
      <w:pPr>
        <w:pStyle w:val="P29"/>
        <w:framePr w:w="3839" w:h="249" w:hRule="exact" w:wrap="none" w:vAnchor="page" w:hAnchor="margin" w:x="6856" w:y="14494"/>
        <w:rPr>
          <w:rStyle w:val="C21"/>
          <w:rtl w:val="0"/>
        </w:rPr>
      </w:pPr>
      <w:r>
        <w:rPr>
          <w:rStyle w:val="C21"/>
          <w:rtl w:val="0"/>
        </w:rPr>
        <w:t>Praktické předvedení</w:t>
      </w:r>
    </w:p>
    <w:p>
      <w:pPr>
        <w:pStyle w:val="P16"/>
        <w:framePr w:w="6710" w:h="376" w:hRule="exact" w:wrap="none" w:vAnchor="page" w:hAnchor="margin" w:x="45" w:y="14814"/>
        <w:rPr>
          <w:rStyle w:val="C3"/>
          <w:rtl w:val="0"/>
        </w:rPr>
      </w:pPr>
    </w:p>
    <w:p>
      <w:pPr>
        <w:pStyle w:val="P17"/>
        <w:framePr w:w="6658" w:h="249" w:hRule="exact" w:wrap="none" w:vAnchor="page" w:hAnchor="margin" w:x="71" w:y="14870"/>
        <w:rPr>
          <w:rStyle w:val="C13"/>
          <w:rtl w:val="0"/>
        </w:rPr>
      </w:pPr>
      <w:r>
        <w:rPr>
          <w:rStyle w:val="C13"/>
          <w:rtl w:val="0"/>
        </w:rPr>
        <w:t>b) Provádět související pomocné výpočty</w:t>
      </w:r>
    </w:p>
    <w:p>
      <w:pPr>
        <w:pStyle w:val="P30"/>
        <w:framePr w:w="3921" w:h="376" w:hRule="exact" w:wrap="none" w:vAnchor="page" w:hAnchor="margin" w:x="6800" w:y="14814"/>
        <w:rPr>
          <w:rStyle w:val="C3"/>
          <w:rtl w:val="0"/>
        </w:rPr>
      </w:pPr>
    </w:p>
    <w:p>
      <w:pPr>
        <w:pStyle w:val="P31"/>
        <w:framePr w:w="3839" w:h="249" w:hRule="exact" w:wrap="none" w:vAnchor="page" w:hAnchor="margin" w:x="6856" w:y="14870"/>
        <w:rPr>
          <w:rStyle w:val="C22"/>
          <w:rtl w:val="0"/>
        </w:rPr>
      </w:pPr>
      <w:r>
        <w:rPr>
          <w:rStyle w:val="C22"/>
          <w:rtl w:val="0"/>
        </w:rPr>
        <w:t>Praktické předvedení s ústním vysvětlením</w:t>
      </w:r>
    </w:p>
    <w:p>
      <w:pPr>
        <w:pStyle w:val="P12"/>
        <w:framePr w:w="6710" w:h="376" w:hRule="exact" w:wrap="none" w:vAnchor="page" w:hAnchor="margin" w:x="45" w:y="15190"/>
        <w:rPr>
          <w:rStyle w:val="C3"/>
          <w:rtl w:val="0"/>
        </w:rPr>
      </w:pPr>
    </w:p>
    <w:p>
      <w:pPr>
        <w:pStyle w:val="P13"/>
        <w:framePr w:w="6658" w:h="249" w:hRule="exact" w:wrap="none" w:vAnchor="page" w:hAnchor="margin" w:x="71" w:y="15246"/>
        <w:rPr>
          <w:rStyle w:val="C11"/>
          <w:rtl w:val="0"/>
        </w:rPr>
      </w:pPr>
      <w:r>
        <w:rPr>
          <w:rStyle w:val="C11"/>
          <w:rtl w:val="0"/>
        </w:rPr>
        <w:t>c) Rozměřit plechový dílec podle zadané technické dokumentace</w:t>
      </w:r>
    </w:p>
    <w:p>
      <w:pPr>
        <w:pStyle w:val="P28"/>
        <w:framePr w:w="3921" w:h="376" w:hRule="exact" w:wrap="none" w:vAnchor="page" w:hAnchor="margin" w:x="6800" w:y="15190"/>
        <w:rPr>
          <w:rStyle w:val="C3"/>
          <w:rtl w:val="0"/>
        </w:rPr>
      </w:pPr>
    </w:p>
    <w:p>
      <w:pPr>
        <w:pStyle w:val="P29"/>
        <w:framePr w:w="3839" w:h="249" w:hRule="exact" w:wrap="none" w:vAnchor="page" w:hAnchor="margin" w:x="6856" w:y="15246"/>
        <w:rPr>
          <w:rStyle w:val="C21"/>
          <w:rtl w:val="0"/>
        </w:rPr>
      </w:pPr>
      <w:r>
        <w:rPr>
          <w:rStyle w:val="C21"/>
          <w:rtl w:val="0"/>
        </w:rPr>
        <w:t>Praktické předvedení</w:t>
      </w:r>
    </w:p>
    <w:p>
      <w:pPr>
        <w:pStyle w:val="P32"/>
        <w:framePr w:w="10710" w:h="248" w:hRule="exact" w:wrap="none" w:vAnchor="page" w:hAnchor="margin" w:x="28" w:y="156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Klempíř stavební, 6.11.2026 22:17:44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spotřeby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 xml:space="preserve">a) Číst  výkresy klempířských prvků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nad technickým výkresem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Provádět výpočty spotřeby materiálu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Spojování dílů z plechů a profilů mechanickými a lepenými spoji a měkkým pájením</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Zvolit vhodné nářadí a pomůcky podle požadovaného technologického postupu</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Připravit plechové časti k montáži podle typu spojení do celků</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s ústním vysvětlením</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Provést spojení a dokončovací práce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Provést kontrolu výrobku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ústním vysvětlením</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547" w:hRule="exact" w:wrap="none" w:vAnchor="page" w:hAnchor="margin" w:x="28" w:y="7371"/>
        <w:rPr>
          <w:rStyle w:val="C18"/>
          <w:rtl w:val="0"/>
        </w:rPr>
      </w:pPr>
      <w:r>
        <w:rPr>
          <w:rStyle w:val="C18"/>
          <w:rtl w:val="0"/>
        </w:rPr>
        <w:t>Zhotovování stavebních klempířských výrobků, jako jsou střešní žlaby, háky, odpadní trouby a dílce plechových krytin</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Zvolit technologický postup, vhodné stroje, nářadí a měřidla</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Praktické předvedení s ústním vysvětlením</w:t>
      </w:r>
    </w:p>
    <w:p>
      <w:pPr>
        <w:pStyle w:val="P16"/>
        <w:framePr w:w="6710" w:h="607" w:hRule="exact" w:wrap="none" w:vAnchor="page" w:hAnchor="margin" w:x="45" w:y="8770"/>
        <w:rPr>
          <w:rStyle w:val="C3"/>
          <w:rtl w:val="0"/>
        </w:rPr>
      </w:pPr>
    </w:p>
    <w:p>
      <w:pPr>
        <w:pStyle w:val="P17"/>
        <w:framePr w:w="6658" w:h="480" w:hRule="exact" w:wrap="none" w:vAnchor="page" w:hAnchor="margin" w:x="71" w:y="8826"/>
        <w:rPr>
          <w:rStyle w:val="C13"/>
          <w:rtl w:val="0"/>
        </w:rPr>
      </w:pPr>
      <w:r>
        <w:rPr>
          <w:rStyle w:val="C13"/>
          <w:rtl w:val="0"/>
        </w:rPr>
        <w:t>b) Zhotovit požadovaný výrobek dle dokumentace při dodržení technologického postupu</w:t>
      </w:r>
    </w:p>
    <w:p>
      <w:pPr>
        <w:pStyle w:val="P30"/>
        <w:framePr w:w="3921" w:h="607" w:hRule="exact" w:wrap="none" w:vAnchor="page" w:hAnchor="margin" w:x="6800" w:y="8770"/>
        <w:rPr>
          <w:rStyle w:val="C3"/>
          <w:rtl w:val="0"/>
        </w:rPr>
      </w:pPr>
    </w:p>
    <w:p>
      <w:pPr>
        <w:pStyle w:val="P31"/>
        <w:framePr w:w="3839" w:h="480" w:hRule="exact" w:wrap="none" w:vAnchor="page" w:hAnchor="margin" w:x="6856" w:y="8826"/>
        <w:rPr>
          <w:rStyle w:val="C22"/>
          <w:rtl w:val="0"/>
        </w:rPr>
      </w:pPr>
      <w:r>
        <w:rPr>
          <w:rStyle w:val="C22"/>
          <w:rtl w:val="0"/>
        </w:rPr>
        <w:t>Praktické předvedení</w:t>
      </w:r>
    </w:p>
    <w:p>
      <w:pPr>
        <w:pStyle w:val="P12"/>
        <w:framePr w:w="6710" w:h="376" w:hRule="exact" w:wrap="none" w:vAnchor="page" w:hAnchor="margin" w:x="45" w:y="9377"/>
        <w:rPr>
          <w:rStyle w:val="C3"/>
          <w:rtl w:val="0"/>
        </w:rPr>
      </w:pPr>
    </w:p>
    <w:p>
      <w:pPr>
        <w:pStyle w:val="P13"/>
        <w:framePr w:w="6658" w:h="249" w:hRule="exact" w:wrap="none" w:vAnchor="page" w:hAnchor="margin" w:x="71" w:y="9433"/>
        <w:rPr>
          <w:rStyle w:val="C11"/>
          <w:rtl w:val="0"/>
        </w:rPr>
      </w:pPr>
      <w:r>
        <w:rPr>
          <w:rStyle w:val="C11"/>
          <w:rtl w:val="0"/>
        </w:rPr>
        <w:t>c) Kontrolovat a dokončovat výrobky podle připravených šablon</w:t>
      </w:r>
    </w:p>
    <w:p>
      <w:pPr>
        <w:pStyle w:val="P28"/>
        <w:framePr w:w="3921" w:h="376" w:hRule="exact" w:wrap="none" w:vAnchor="page" w:hAnchor="margin" w:x="6800" w:y="9377"/>
        <w:rPr>
          <w:rStyle w:val="C3"/>
          <w:rtl w:val="0"/>
        </w:rPr>
      </w:pPr>
    </w:p>
    <w:p>
      <w:pPr>
        <w:pStyle w:val="P29"/>
        <w:framePr w:w="3839" w:h="249" w:hRule="exact" w:wrap="none" w:vAnchor="page" w:hAnchor="margin" w:x="6856" w:y="9433"/>
        <w:rPr>
          <w:rStyle w:val="C21"/>
          <w:rtl w:val="0"/>
        </w:rPr>
      </w:pPr>
      <w:r>
        <w:rPr>
          <w:rStyle w:val="C21"/>
          <w:rtl w:val="0"/>
        </w:rPr>
        <w:t>Praktické předvedení s ústním vysvětlením</w:t>
      </w:r>
    </w:p>
    <w:p>
      <w:pPr>
        <w:pStyle w:val="P16"/>
        <w:framePr w:w="6710" w:h="376" w:hRule="exact" w:wrap="none" w:vAnchor="page" w:hAnchor="margin" w:x="45" w:y="9753"/>
        <w:rPr>
          <w:rStyle w:val="C3"/>
          <w:rtl w:val="0"/>
        </w:rPr>
      </w:pPr>
    </w:p>
    <w:p>
      <w:pPr>
        <w:pStyle w:val="P17"/>
        <w:framePr w:w="6658" w:h="249" w:hRule="exact" w:wrap="none" w:vAnchor="page" w:hAnchor="margin" w:x="71" w:y="9809"/>
        <w:rPr>
          <w:rStyle w:val="C13"/>
          <w:rtl w:val="0"/>
        </w:rPr>
      </w:pPr>
      <w:r>
        <w:rPr>
          <w:rStyle w:val="C13"/>
          <w:rtl w:val="0"/>
        </w:rPr>
        <w:t>d) Popsat způsoby montáže výrobků do stavebních konstrukcí</w:t>
      </w:r>
    </w:p>
    <w:p>
      <w:pPr>
        <w:pStyle w:val="P30"/>
        <w:framePr w:w="3921" w:h="376" w:hRule="exact" w:wrap="none" w:vAnchor="page" w:hAnchor="margin" w:x="6800" w:y="9753"/>
        <w:rPr>
          <w:rStyle w:val="C3"/>
          <w:rtl w:val="0"/>
        </w:rPr>
      </w:pPr>
    </w:p>
    <w:p>
      <w:pPr>
        <w:pStyle w:val="P31"/>
        <w:framePr w:w="3839" w:h="249" w:hRule="exact" w:wrap="none" w:vAnchor="page" w:hAnchor="margin" w:x="6856" w:y="9809"/>
        <w:rPr>
          <w:rStyle w:val="C22"/>
          <w:rtl w:val="0"/>
        </w:rPr>
      </w:pPr>
      <w:r>
        <w:rPr>
          <w:rStyle w:val="C22"/>
          <w:rtl w:val="0"/>
        </w:rPr>
        <w:t>Ústní ověření</w:t>
      </w:r>
    </w:p>
    <w:p>
      <w:pPr>
        <w:pStyle w:val="P32"/>
        <w:framePr w:w="10710" w:h="248" w:hRule="exact" w:wrap="none" w:vAnchor="page" w:hAnchor="margin" w:x="28" w:y="10243"/>
        <w:rPr>
          <w:rStyle w:val="C23"/>
          <w:rtl w:val="0"/>
        </w:rPr>
      </w:pPr>
      <w:r>
        <w:rPr>
          <w:rStyle w:val="C23"/>
          <w:rtl w:val="0"/>
        </w:rPr>
        <w:t>Je třeba splnit všechna kritéria.</w:t>
      </w:r>
    </w:p>
    <w:p>
      <w:pPr>
        <w:pStyle w:val="P23"/>
        <w:framePr w:w="10710" w:h="340" w:hRule="exact" w:wrap="none" w:vAnchor="page" w:hAnchor="margin" w:x="28" w:y="10679"/>
        <w:rPr>
          <w:rStyle w:val="C18"/>
          <w:rtl w:val="0"/>
        </w:rPr>
      </w:pPr>
      <w:r>
        <w:rPr>
          <w:rStyle w:val="C18"/>
          <w:rtl w:val="0"/>
        </w:rPr>
        <w:t>Montáž, osazování a opravy plechových krytin střech</w:t>
      </w:r>
    </w:p>
    <w:p>
      <w:pPr>
        <w:pStyle w:val="P24"/>
        <w:framePr w:w="6713" w:h="376" w:hRule="exact" w:wrap="none" w:vAnchor="page" w:hAnchor="margin" w:x="45" w:y="11118"/>
        <w:rPr>
          <w:rStyle w:val="C3"/>
          <w:rtl w:val="0"/>
        </w:rPr>
      </w:pPr>
    </w:p>
    <w:p>
      <w:pPr>
        <w:pStyle w:val="P25"/>
        <w:framePr w:w="6661" w:h="249" w:hRule="exact" w:wrap="none" w:vAnchor="page" w:hAnchor="margin" w:x="71" w:y="11189"/>
        <w:rPr>
          <w:rStyle w:val="C19"/>
          <w:rtl w:val="0"/>
        </w:rPr>
      </w:pPr>
      <w:r>
        <w:rPr>
          <w:rStyle w:val="C19"/>
          <w:rtl w:val="0"/>
        </w:rPr>
        <w:t>Kritéria hodnocení</w:t>
      </w:r>
    </w:p>
    <w:p>
      <w:pPr>
        <w:pStyle w:val="P26"/>
        <w:framePr w:w="3918" w:h="376" w:hRule="exact" w:wrap="none" w:vAnchor="page" w:hAnchor="margin" w:x="6803" w:y="11118"/>
        <w:rPr>
          <w:rStyle w:val="C3"/>
          <w:rtl w:val="0"/>
        </w:rPr>
      </w:pPr>
    </w:p>
    <w:p>
      <w:pPr>
        <w:pStyle w:val="P27"/>
        <w:framePr w:w="3836" w:h="249" w:hRule="exact" w:wrap="none" w:vAnchor="page" w:hAnchor="margin" w:x="6859" w:y="11189"/>
        <w:rPr>
          <w:rStyle w:val="C20"/>
          <w:rtl w:val="0"/>
        </w:rPr>
      </w:pPr>
      <w:r>
        <w:rPr>
          <w:rStyle w:val="C20"/>
          <w:rtl w:val="0"/>
        </w:rPr>
        <w:t>Způsoby ověření</w:t>
      </w:r>
    </w:p>
    <w:p>
      <w:pPr>
        <w:pStyle w:val="P12"/>
        <w:framePr w:w="6710" w:h="376" w:hRule="exact" w:wrap="none" w:vAnchor="page" w:hAnchor="margin" w:x="45" w:y="11494"/>
        <w:rPr>
          <w:rStyle w:val="C3"/>
          <w:rtl w:val="0"/>
        </w:rPr>
      </w:pPr>
    </w:p>
    <w:p>
      <w:pPr>
        <w:pStyle w:val="P13"/>
        <w:framePr w:w="6658" w:h="249" w:hRule="exact" w:wrap="none" w:vAnchor="page" w:hAnchor="margin" w:x="71" w:y="11550"/>
        <w:rPr>
          <w:rStyle w:val="C11"/>
          <w:rtl w:val="0"/>
        </w:rPr>
      </w:pPr>
      <w:r>
        <w:rPr>
          <w:rStyle w:val="C11"/>
          <w:rtl w:val="0"/>
        </w:rPr>
        <w:t>a) Číst výkresy střech a plechových krytin</w:t>
      </w:r>
    </w:p>
    <w:p>
      <w:pPr>
        <w:pStyle w:val="P28"/>
        <w:framePr w:w="3921" w:h="376" w:hRule="exact" w:wrap="none" w:vAnchor="page" w:hAnchor="margin" w:x="6800" w:y="11494"/>
        <w:rPr>
          <w:rStyle w:val="C3"/>
          <w:rtl w:val="0"/>
        </w:rPr>
      </w:pPr>
    </w:p>
    <w:p>
      <w:pPr>
        <w:pStyle w:val="P29"/>
        <w:framePr w:w="3839" w:h="249" w:hRule="exact" w:wrap="none" w:vAnchor="page" w:hAnchor="margin" w:x="6856" w:y="11550"/>
        <w:rPr>
          <w:rStyle w:val="C21"/>
          <w:rtl w:val="0"/>
        </w:rPr>
      </w:pPr>
      <w:r>
        <w:rPr>
          <w:rStyle w:val="C21"/>
          <w:rtl w:val="0"/>
        </w:rPr>
        <w:t>Ústní ověření nad technickým výkresem</w:t>
      </w:r>
    </w:p>
    <w:p>
      <w:pPr>
        <w:pStyle w:val="P16"/>
        <w:framePr w:w="6710" w:h="376" w:hRule="exact" w:wrap="none" w:vAnchor="page" w:hAnchor="margin" w:x="45" w:y="11870"/>
        <w:rPr>
          <w:rStyle w:val="C3"/>
          <w:rtl w:val="0"/>
        </w:rPr>
      </w:pPr>
    </w:p>
    <w:p>
      <w:pPr>
        <w:pStyle w:val="P17"/>
        <w:framePr w:w="6658" w:h="249" w:hRule="exact" w:wrap="none" w:vAnchor="page" w:hAnchor="margin" w:x="71" w:y="11926"/>
        <w:rPr>
          <w:rStyle w:val="C13"/>
          <w:rtl w:val="0"/>
        </w:rPr>
      </w:pPr>
      <w:r>
        <w:rPr>
          <w:rStyle w:val="C13"/>
          <w:rtl w:val="0"/>
        </w:rPr>
        <w:t>b) Zhotovit podklad pod plechovou krytinu</w:t>
      </w:r>
    </w:p>
    <w:p>
      <w:pPr>
        <w:pStyle w:val="P30"/>
        <w:framePr w:w="3921" w:h="376" w:hRule="exact" w:wrap="none" w:vAnchor="page" w:hAnchor="margin" w:x="6800" w:y="11870"/>
        <w:rPr>
          <w:rStyle w:val="C3"/>
          <w:rtl w:val="0"/>
        </w:rPr>
      </w:pPr>
    </w:p>
    <w:p>
      <w:pPr>
        <w:pStyle w:val="P31"/>
        <w:framePr w:w="3839" w:h="249" w:hRule="exact" w:wrap="none" w:vAnchor="page" w:hAnchor="margin" w:x="6856" w:y="11926"/>
        <w:rPr>
          <w:rStyle w:val="C22"/>
          <w:rtl w:val="0"/>
        </w:rPr>
      </w:pPr>
      <w:r>
        <w:rPr>
          <w:rStyle w:val="C22"/>
          <w:rtl w:val="0"/>
        </w:rPr>
        <w:t>Praktické předvedení s ústním vysvětlením</w:t>
      </w:r>
    </w:p>
    <w:p>
      <w:pPr>
        <w:pStyle w:val="P12"/>
        <w:framePr w:w="6710" w:h="376" w:hRule="exact" w:wrap="none" w:vAnchor="page" w:hAnchor="margin" w:x="45" w:y="12247"/>
        <w:rPr>
          <w:rStyle w:val="C3"/>
          <w:rtl w:val="0"/>
        </w:rPr>
      </w:pPr>
    </w:p>
    <w:p>
      <w:pPr>
        <w:pStyle w:val="P13"/>
        <w:framePr w:w="6658" w:h="249" w:hRule="exact" w:wrap="none" w:vAnchor="page" w:hAnchor="margin" w:x="71" w:y="12303"/>
        <w:rPr>
          <w:rStyle w:val="C11"/>
          <w:rtl w:val="0"/>
        </w:rPr>
      </w:pPr>
      <w:r>
        <w:rPr>
          <w:rStyle w:val="C11"/>
          <w:rtl w:val="0"/>
        </w:rPr>
        <w:t>c) Montovat plechovou krytinu střechy</w:t>
      </w:r>
    </w:p>
    <w:p>
      <w:pPr>
        <w:pStyle w:val="P28"/>
        <w:framePr w:w="3921" w:h="376" w:hRule="exact" w:wrap="none" w:vAnchor="page" w:hAnchor="margin" w:x="6800" w:y="12247"/>
        <w:rPr>
          <w:rStyle w:val="C3"/>
          <w:rtl w:val="0"/>
        </w:rPr>
      </w:pPr>
    </w:p>
    <w:p>
      <w:pPr>
        <w:pStyle w:val="P29"/>
        <w:framePr w:w="3839" w:h="249" w:hRule="exact" w:wrap="none" w:vAnchor="page" w:hAnchor="margin" w:x="6856" w:y="12303"/>
        <w:rPr>
          <w:rStyle w:val="C21"/>
          <w:rtl w:val="0"/>
        </w:rPr>
      </w:pPr>
      <w:r>
        <w:rPr>
          <w:rStyle w:val="C21"/>
          <w:rtl w:val="0"/>
        </w:rPr>
        <w:t>Praktické předvedení s ústním vysvětlením</w:t>
      </w:r>
    </w:p>
    <w:p>
      <w:pPr>
        <w:pStyle w:val="P16"/>
        <w:framePr w:w="6710" w:h="607" w:hRule="exact" w:wrap="none" w:vAnchor="page" w:hAnchor="margin" w:x="45" w:y="12623"/>
        <w:rPr>
          <w:rStyle w:val="C3"/>
          <w:rtl w:val="0"/>
        </w:rPr>
      </w:pPr>
    </w:p>
    <w:p>
      <w:pPr>
        <w:pStyle w:val="P17"/>
        <w:framePr w:w="6658" w:h="480" w:hRule="exact" w:wrap="none" w:vAnchor="page" w:hAnchor="margin" w:x="71" w:y="12679"/>
        <w:rPr>
          <w:rStyle w:val="C13"/>
          <w:rtl w:val="0"/>
        </w:rPr>
      </w:pPr>
      <w:r>
        <w:rPr>
          <w:rStyle w:val="C13"/>
          <w:rtl w:val="0"/>
        </w:rPr>
        <w:t>d) Popsat a dodržovat pravidla BOZP při práci ve výškách a používat osobní ochranné pomůcky</w:t>
      </w:r>
    </w:p>
    <w:p>
      <w:pPr>
        <w:pStyle w:val="P30"/>
        <w:framePr w:w="3921" w:h="607" w:hRule="exact" w:wrap="none" w:vAnchor="page" w:hAnchor="margin" w:x="6800" w:y="12623"/>
        <w:rPr>
          <w:rStyle w:val="C3"/>
          <w:rtl w:val="0"/>
        </w:rPr>
      </w:pPr>
    </w:p>
    <w:p>
      <w:pPr>
        <w:pStyle w:val="P31"/>
        <w:framePr w:w="3839" w:h="480" w:hRule="exact" w:wrap="none" w:vAnchor="page" w:hAnchor="margin" w:x="6856" w:y="12679"/>
        <w:rPr>
          <w:rStyle w:val="C22"/>
          <w:rtl w:val="0"/>
        </w:rPr>
      </w:pPr>
      <w:r>
        <w:rPr>
          <w:rStyle w:val="C22"/>
          <w:rtl w:val="0"/>
        </w:rPr>
        <w:t>Praktické předvedení s ústním vysvětlením</w:t>
      </w:r>
    </w:p>
    <w:p>
      <w:pPr>
        <w:pStyle w:val="P32"/>
        <w:framePr w:w="10710" w:h="248" w:hRule="exact" w:wrap="none" w:vAnchor="page" w:hAnchor="margin" w:x="28" w:y="133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Klempíř stavební, 6.11.2026 22:17:44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Strojní zpracování klempířských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stroj k provedení požadované operace a zkontrolovat, zda odpovídá z hlediska BOZP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Zpracovat výrobek s využitím strojního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Obsluha a seřizování klempířských strojů a zařízení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Připravit stroj k provedení požadované operace a zkontrolovat, zda odpovídá z hlediska BOZP</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s ústním vysvětlením</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Seřídit stroj k provedení technologické operace, upnout či namontovat potřebné příslušenství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s ústním vysvětlením</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Obsluhovat klempířské stroje a zařízení</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340" w:hRule="exact" w:wrap="none" w:vAnchor="page" w:hAnchor="margin" w:x="28" w:y="7456"/>
        <w:rPr>
          <w:rStyle w:val="C18"/>
          <w:rtl w:val="0"/>
        </w:rPr>
      </w:pPr>
      <w:r>
        <w:rPr>
          <w:rStyle w:val="C18"/>
          <w:rtl w:val="0"/>
        </w:rPr>
        <w:t>Ošetřování a údržba nástrojů, nářadí a pomůcek pro klempířské práce</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Ošetřit klempířské stroje a provádět jejich běžnou údržbu</w:t>
      </w:r>
    </w:p>
    <w:p>
      <w:pPr>
        <w:pStyle w:val="P28"/>
        <w:framePr w:w="3921" w:h="376" w:hRule="exact" w:wrap="none" w:vAnchor="page" w:hAnchor="margin" w:x="6800" w:y="8272"/>
        <w:rPr>
          <w:rStyle w:val="C3"/>
          <w:rtl w:val="0"/>
        </w:rPr>
      </w:pPr>
    </w:p>
    <w:p>
      <w:pPr>
        <w:pStyle w:val="P29"/>
        <w:framePr w:w="3839" w:h="249" w:hRule="exact" w:wrap="none" w:vAnchor="page" w:hAnchor="margin" w:x="6856" w:y="8328"/>
        <w:rPr>
          <w:rStyle w:val="C21"/>
          <w:rtl w:val="0"/>
        </w:rPr>
      </w:pPr>
      <w:r>
        <w:rPr>
          <w:rStyle w:val="C21"/>
          <w:rtl w:val="0"/>
        </w:rPr>
        <w:t>Praktické předvedení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Uložit, ošetřovat, ostřit a podle potřeby upravit klempířské nástroje, nářadí a pomůcky</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 s ústním vysvětlením</w:t>
      </w:r>
    </w:p>
    <w:p>
      <w:pPr>
        <w:pStyle w:val="P32"/>
        <w:framePr w:w="10710" w:h="248" w:hRule="exact" w:wrap="none" w:vAnchor="page" w:hAnchor="margin" w:x="28" w:y="936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Klempíř stavební, 6.11.2026 22:17:44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absolvování kurzu pájení naměkko.</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Montáž, osazování a opravy plechových krytin střech je třeba při hodnocení uchazeče postupovat v souladu s ČSN 73 3610 Navrhování klempířských konstrukcí a podle pravidel cechu klempířů, pokrývačů a tesařů.</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80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Klempíř stavební, 6.11.2026 22:17:44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klempíř + střední vzdělání s maturitní zkouškou (v jiném oboru vzdělání) a alespoň 5 let odborné praxe v řídících činnostech v oblasti klempířské výroby nebo ve funkci učitele praktického vyučování,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oborech vzdělání strojírenství a strojírenská výroba a alespoň 5 let odborné praxe v řídících činnostech v oblasti klempířské výroby nebo ve funkci učitele praktického vyučování,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stavebnictví nebo strojírenství a alespoň 5 let odborné praxe v řídících činnostech v oblasti klempířské výroby nebo ve funkci učitele praktického vyučování,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stavebnictví nebo strojírenství a alespoň 5 let odborné praxe v řídících činnostech v oblasti strojírenské výroby nebo ve funkci učitele odborných předmětů,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Klempíř stavební, 6.11.2026 22:17:44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Akreditovaná zkušebna</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realizaci zkoušek vybavené potřebnými stroji a zařízeními pro klempířské práce, dopravu materiálů a pomocnými zařízeními odpovídajícími z hlediska BOZP a hygienických předpisů: skružovací a obrubovací stroje, odvíjecí zařízení pro svitky plechů, odvíjecí zařízení s příčným dělením, stohovací konstrukce pro svitky plechů a tabule plechu, strojní nůžky na plech, ohýbačky plechu, profilovací a falcovací stroje, hřebíkovačky, fréza na drážky pro žlabové háky, pracovní stoly, stroje a zařízení pro výrobu příponek, souprava pro měkké pájení</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pracovní pomůcky: klempířské nůžky, klempířské paličky a kladívka, ohýbací a mačkací přípravky, klempířské kleště, nýtovačka, měřidla, páčidlo, šňůrkovač, trhák střešních šablon</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spojovací součásti a materiály, související s hodnocenými činnostmi</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žebříky, montážní plošiny, žebříky s výtahy</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zachycovací postroj, samonavíjecí zachycovací systém, lano s lanostopem</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pomocné a provozní hmoty: cínové tyče, salmiak</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související s hodnocenými činnostmi</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 případě potřeby)</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22"/>
        <w:rPr>
          <w:rStyle w:val="C3"/>
          <w:rtl w:val="0"/>
        </w:rPr>
      </w:pPr>
    </w:p>
    <w:p>
      <w:pPr>
        <w:pStyle w:val="P35"/>
        <w:framePr w:w="10710" w:h="340" w:hRule="exact" w:wrap="none" w:vAnchor="page" w:hAnchor="margin" w:x="28" w:y="7722"/>
        <w:rPr>
          <w:rStyle w:val="C25"/>
          <w:rtl w:val="0"/>
        </w:rPr>
      </w:pPr>
      <w:r>
        <w:rPr>
          <w:rStyle w:val="C25"/>
          <w:rtl w:val="0"/>
        </w:rPr>
        <w:t>Doba přípravy na zkoušku</w:t>
      </w:r>
    </w:p>
    <w:p>
      <w:pPr>
        <w:keepNext w:val="0"/>
        <w:keepLines w:val="0"/>
        <w:framePr w:w="10766" w:h="1036" w:hRule="exact" w:wrap="none" w:vAnchor="page" w:hAnchor="margin" w:x="0" w:y="8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pro každý dílčí úkol. Do doby přípravy na zkoušku se nezapočítává doba na seznámení uchazeče s pracovištěm a s požadavky BOZP a PO.</w:t>
      </w:r>
    </w:p>
    <w:p>
      <w:pPr>
        <w:pStyle w:val="P33"/>
        <w:framePr w:w="10766" w:h="1146" w:hRule="exact" w:wrap="none" w:vAnchor="page" w:hAnchor="margin" w:x="0" w:y="9326"/>
        <w:rPr>
          <w:rStyle w:val="C3"/>
          <w:rtl w:val="0"/>
        </w:rPr>
      </w:pPr>
    </w:p>
    <w:p>
      <w:pPr>
        <w:pStyle w:val="P35"/>
        <w:framePr w:w="10710" w:h="340" w:hRule="exact" w:wrap="none" w:vAnchor="page" w:hAnchor="margin" w:x="28" w:y="9326"/>
        <w:rPr>
          <w:rStyle w:val="C25"/>
          <w:rtl w:val="0"/>
        </w:rPr>
      </w:pPr>
      <w:r>
        <w:rPr>
          <w:rStyle w:val="C25"/>
          <w:rtl w:val="0"/>
        </w:rPr>
        <w:t>Doba pro vykonání zkoušky</w:t>
      </w:r>
    </w:p>
    <w:p>
      <w:pPr>
        <w:keepNext w:val="0"/>
        <w:keepLines w:val="0"/>
        <w:framePr w:w="10766" w:h="806" w:hRule="exact" w:wrap="none" w:vAnchor="page" w:hAnchor="margin" w:x="0" w:y="9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Klempíř stavební, 6.11.2026 22:17:44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stavebnictví,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 SUDOP Brno, Statikum Brno, ISA Consult Karviná</w:t>
      </w:r>
    </w:p>
    <w:p>
      <w:pPr>
        <w:pStyle w:val="P21"/>
        <w:framePr w:w="7654" w:h="331" w:hRule="exact" w:wrap="none" w:vAnchor="page" w:hAnchor="margin" w:x="28" w:y="15940"/>
        <w:rPr>
          <w:rStyle w:val="C16"/>
          <w:rtl w:val="0"/>
        </w:rPr>
      </w:pPr>
      <w:r>
        <w:rPr>
          <w:rStyle w:val="C16"/>
          <w:rtl w:val="0"/>
        </w:rPr>
        <w:t>Klempíř stavební, 6.11.2026 22:17:44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