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A6F5D" Type="http://schemas.openxmlformats.org/officeDocument/2006/relationships/officeDocument" Target="/word/document.xml" /><Relationship Id="coreR379A6F5D" Type="http://schemas.openxmlformats.org/package/2006/relationships/metadata/core-properties" Target="/docProps/core.xml" /><Relationship Id="customR379A6F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06.02.2013 do: 20.10.2022</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 29.10.2026 1:38:36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