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3CAD2" Type="http://schemas.openxmlformats.org/officeDocument/2006/relationships/officeDocument" Target="/word/document.xml" /><Relationship Id="coreR43A3CAD2" Type="http://schemas.openxmlformats.org/package/2006/relationships/metadata/core-properties" Target="/docProps/core.xml" /><Relationship Id="customR43A3C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29.10.2026 2:19:48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29.10.2026 2:19:48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