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0C9B4F" Type="http://schemas.openxmlformats.org/officeDocument/2006/relationships/officeDocument" Target="/word/document.xml" /><Relationship Id="coreR6A0C9B4F" Type="http://schemas.openxmlformats.org/package/2006/relationships/metadata/core-properties" Target="/docProps/core.xml" /><Relationship Id="customR6A0C9B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Galvanizér/galvanizérka (kód: 23-060-H)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Galvanizér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Galvanizér/galvanizérka, 27.10.2026 4:23:35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Strojírenské práce (kód: 23-51-E/01)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Galvanizér/galvanizérka (kód: 23-060-H)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Kalič/kalička (kód: 23-061-H)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Smaltér/smaltérka (kód: 23-067-H)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6.2.2013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Zušlechťovač kovů (kód: 23-99-H/04)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Galvanizér/galvanizérka (kód: 23-060-H)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Kalič/kalička (kód: 23-061-H)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Smaltér/smaltérka (kód: 23-067-H)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Galvanizér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Zušlechťovač kovů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Galvanizér/galvanizérka, 27.10.2026 4:23:35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