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B0596E3" Type="http://schemas.openxmlformats.org/officeDocument/2006/relationships/officeDocument" Target="/word/document.xml" /><Relationship Id="coreR3B0596E3" Type="http://schemas.openxmlformats.org/package/2006/relationships/metadata/core-properties" Target="/docProps/core.xml" /><Relationship Id="customR3B0596E3"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Galvanizér (kód: 23-060-H)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Galvanizér</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Rozlišování materiálů pro pokovování a materiálů pro vytváření povlaků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antikorozní ochraně materiálů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Volba technologického postupu povrchové úpravy kovů nanášením kovových povlaků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Orientace v normách a v technických podkladech pro chemické, elektrochemické a žárové vytváření povlaků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Příprava povrchů součástí před povrchovými úpravami - opalování, odrezování, odmašťování, tryskání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Manipulace s polotovarem nebo výrobkem</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Příprava lázní pro moření, fosfátování, eloxování</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Obsluha zařízení pro chemické, elektrochemické a žárové vytváření povlaků</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Pokovování součástí roztavenými kovy</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Měření a kontrola výsledků, tloušťky nanesené vrstvy a jakosti povrchu</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7"/>
        <w:framePr w:w="8788" w:h="340" w:hRule="exact" w:wrap="none" w:vAnchor="page" w:hAnchor="margin" w:x="28" w:y="9609"/>
        <w:rPr>
          <w:rStyle w:val="C8"/>
          <w:rtl w:val="0"/>
        </w:rPr>
      </w:pPr>
      <w:r>
        <w:rPr>
          <w:rStyle w:val="C8"/>
          <w:rtl w:val="0"/>
        </w:rPr>
        <w:t>Platnost standardu</w:t>
      </w:r>
    </w:p>
    <w:p>
      <w:pPr>
        <w:pStyle w:val="P20"/>
        <w:framePr w:w="4283" w:h="248" w:hRule="exact" w:wrap="none" w:vAnchor="page" w:hAnchor="margin" w:x="28" w:y="9949"/>
        <w:rPr>
          <w:rStyle w:val="C15"/>
          <w:rtl w:val="0"/>
        </w:rPr>
      </w:pPr>
      <w:r>
        <w:rPr>
          <w:rStyle w:val="C15"/>
          <w:rtl w:val="0"/>
        </w:rPr>
        <w:t>Standard je platný od: 05.02.2019 do: 20.10.2022</w:t>
      </w:r>
    </w:p>
    <w:p>
      <w:pPr>
        <w:pStyle w:val="P21"/>
        <w:framePr w:w="7654" w:h="331" w:hRule="exact" w:wrap="none" w:vAnchor="page" w:hAnchor="margin" w:x="28" w:y="15940"/>
        <w:rPr>
          <w:rStyle w:val="C16"/>
          <w:rtl w:val="0"/>
        </w:rPr>
      </w:pPr>
      <w:r>
        <w:rPr>
          <w:rStyle w:val="C16"/>
          <w:rtl w:val="0"/>
        </w:rPr>
        <w:t>Galvanizér, 11.9.2026 19:53:36</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Rozlišování materiálů pro pokovování a materiálů pro vytváření povlaků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Vyjmenovat materiály používané pro povrchové ochrany žárovým nástřikem, popsat jejich účel a vlastnosti</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a písemné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Uvést druhy materiálů pro pokovování ponorem, úpravu materiálu, přísady do lázní, jejich vlastností</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Ústní a písemné ověření</w:t>
      </w:r>
    </w:p>
    <w:p>
      <w:pPr>
        <w:pStyle w:val="P32"/>
        <w:framePr w:w="10710" w:h="248" w:hRule="exact" w:wrap="none" w:vAnchor="page" w:hAnchor="margin" w:x="28" w:y="4854"/>
        <w:rPr>
          <w:rStyle w:val="C23"/>
          <w:rtl w:val="0"/>
        </w:rPr>
      </w:pPr>
      <w:r>
        <w:rPr>
          <w:rStyle w:val="C23"/>
          <w:rtl w:val="0"/>
        </w:rPr>
        <w:t>Je třeba splnit obě kritéria.</w:t>
      </w:r>
    </w:p>
    <w:p>
      <w:pPr>
        <w:pStyle w:val="P23"/>
        <w:framePr w:w="10710" w:h="340" w:hRule="exact" w:wrap="none" w:vAnchor="page" w:hAnchor="margin" w:x="28" w:y="5290"/>
        <w:rPr>
          <w:rStyle w:val="C18"/>
          <w:rtl w:val="0"/>
        </w:rPr>
      </w:pPr>
      <w:r>
        <w:rPr>
          <w:rStyle w:val="C18"/>
          <w:rtl w:val="0"/>
        </w:rPr>
        <w:t>Orientace v antikorozní ochraně materiálů</w:t>
      </w:r>
    </w:p>
    <w:p>
      <w:pPr>
        <w:pStyle w:val="P24"/>
        <w:framePr w:w="6713" w:h="376" w:hRule="exact" w:wrap="none" w:vAnchor="page" w:hAnchor="margin" w:x="45" w:y="5729"/>
        <w:rPr>
          <w:rStyle w:val="C3"/>
          <w:rtl w:val="0"/>
        </w:rPr>
      </w:pPr>
    </w:p>
    <w:p>
      <w:pPr>
        <w:pStyle w:val="P25"/>
        <w:framePr w:w="6661" w:h="249" w:hRule="exact" w:wrap="none" w:vAnchor="page" w:hAnchor="margin" w:x="71" w:y="5800"/>
        <w:rPr>
          <w:rStyle w:val="C19"/>
          <w:rtl w:val="0"/>
        </w:rPr>
      </w:pPr>
      <w:r>
        <w:rPr>
          <w:rStyle w:val="C19"/>
          <w:rtl w:val="0"/>
        </w:rPr>
        <w:t>Kritéria hodnocení</w:t>
      </w:r>
    </w:p>
    <w:p>
      <w:pPr>
        <w:pStyle w:val="P26"/>
        <w:framePr w:w="3918" w:h="376" w:hRule="exact" w:wrap="none" w:vAnchor="page" w:hAnchor="margin" w:x="6803" w:y="5729"/>
        <w:rPr>
          <w:rStyle w:val="C3"/>
          <w:rtl w:val="0"/>
        </w:rPr>
      </w:pPr>
    </w:p>
    <w:p>
      <w:pPr>
        <w:pStyle w:val="P27"/>
        <w:framePr w:w="3836" w:h="249" w:hRule="exact" w:wrap="none" w:vAnchor="page" w:hAnchor="margin" w:x="6859" w:y="5800"/>
        <w:rPr>
          <w:rStyle w:val="C20"/>
          <w:rtl w:val="0"/>
        </w:rPr>
      </w:pPr>
      <w:r>
        <w:rPr>
          <w:rStyle w:val="C20"/>
          <w:rtl w:val="0"/>
        </w:rPr>
        <w:t>Způsoby ověření</w:t>
      </w:r>
    </w:p>
    <w:p>
      <w:pPr>
        <w:pStyle w:val="P12"/>
        <w:framePr w:w="6710" w:h="607" w:hRule="exact" w:wrap="none" w:vAnchor="page" w:hAnchor="margin" w:x="45" w:y="6106"/>
        <w:rPr>
          <w:rStyle w:val="C3"/>
          <w:rtl w:val="0"/>
        </w:rPr>
      </w:pPr>
    </w:p>
    <w:p>
      <w:pPr>
        <w:pStyle w:val="P13"/>
        <w:framePr w:w="6658" w:h="480" w:hRule="exact" w:wrap="none" w:vAnchor="page" w:hAnchor="margin" w:x="71" w:y="6162"/>
        <w:rPr>
          <w:rStyle w:val="C11"/>
          <w:rtl w:val="0"/>
        </w:rPr>
      </w:pPr>
      <w:r>
        <w:rPr>
          <w:rStyle w:val="C11"/>
          <w:rtl w:val="0"/>
        </w:rPr>
        <w:t>a) Popsat druhy korozního prostředí podle jejich klasifikace a vlivu na volbu antikorozní ochrany</w:t>
      </w:r>
    </w:p>
    <w:p>
      <w:pPr>
        <w:pStyle w:val="P28"/>
        <w:framePr w:w="3921" w:h="607" w:hRule="exact" w:wrap="none" w:vAnchor="page" w:hAnchor="margin" w:x="6800" w:y="6106"/>
        <w:rPr>
          <w:rStyle w:val="C3"/>
          <w:rtl w:val="0"/>
        </w:rPr>
      </w:pPr>
    </w:p>
    <w:p>
      <w:pPr>
        <w:pStyle w:val="P29"/>
        <w:framePr w:w="3839" w:h="480" w:hRule="exact" w:wrap="none" w:vAnchor="page" w:hAnchor="margin" w:x="6856" w:y="6162"/>
        <w:rPr>
          <w:rStyle w:val="C21"/>
          <w:rtl w:val="0"/>
        </w:rPr>
      </w:pPr>
      <w:r>
        <w:rPr>
          <w:rStyle w:val="C21"/>
          <w:rtl w:val="0"/>
        </w:rPr>
        <w:t>Ústní a písemné ověření</w:t>
      </w:r>
    </w:p>
    <w:p>
      <w:pPr>
        <w:pStyle w:val="P16"/>
        <w:framePr w:w="6710" w:h="607" w:hRule="exact" w:wrap="none" w:vAnchor="page" w:hAnchor="margin" w:x="45" w:y="6712"/>
        <w:rPr>
          <w:rStyle w:val="C3"/>
          <w:rtl w:val="0"/>
        </w:rPr>
      </w:pPr>
    </w:p>
    <w:p>
      <w:pPr>
        <w:pStyle w:val="P17"/>
        <w:framePr w:w="6658" w:h="480" w:hRule="exact" w:wrap="none" w:vAnchor="page" w:hAnchor="margin" w:x="71" w:y="6768"/>
        <w:rPr>
          <w:rStyle w:val="C13"/>
          <w:rtl w:val="0"/>
        </w:rPr>
      </w:pPr>
      <w:r>
        <w:rPr>
          <w:rStyle w:val="C13"/>
          <w:rtl w:val="0"/>
        </w:rPr>
        <w:t>b) Uvést zásady a pravidla protikorozní ochrany výrobku ve vztahu k tvaru a geometrii dílu</w:t>
      </w:r>
    </w:p>
    <w:p>
      <w:pPr>
        <w:pStyle w:val="P30"/>
        <w:framePr w:w="3921" w:h="607" w:hRule="exact" w:wrap="none" w:vAnchor="page" w:hAnchor="margin" w:x="6800" w:y="6712"/>
        <w:rPr>
          <w:rStyle w:val="C3"/>
          <w:rtl w:val="0"/>
        </w:rPr>
      </w:pPr>
    </w:p>
    <w:p>
      <w:pPr>
        <w:pStyle w:val="P31"/>
        <w:framePr w:w="3839" w:h="480" w:hRule="exact" w:wrap="none" w:vAnchor="page" w:hAnchor="margin" w:x="6856" w:y="6768"/>
        <w:rPr>
          <w:rStyle w:val="C22"/>
          <w:rtl w:val="0"/>
        </w:rPr>
      </w:pPr>
      <w:r>
        <w:rPr>
          <w:rStyle w:val="C22"/>
          <w:rtl w:val="0"/>
        </w:rPr>
        <w:t>Ústní a písemné ověření</w:t>
      </w:r>
    </w:p>
    <w:p>
      <w:pPr>
        <w:pStyle w:val="P12"/>
        <w:framePr w:w="6710" w:h="607" w:hRule="exact" w:wrap="none" w:vAnchor="page" w:hAnchor="margin" w:x="45" w:y="7319"/>
        <w:rPr>
          <w:rStyle w:val="C3"/>
          <w:rtl w:val="0"/>
        </w:rPr>
      </w:pPr>
    </w:p>
    <w:p>
      <w:pPr>
        <w:pStyle w:val="P13"/>
        <w:framePr w:w="6658" w:h="480" w:hRule="exact" w:wrap="none" w:vAnchor="page" w:hAnchor="margin" w:x="71" w:y="7375"/>
        <w:rPr>
          <w:rStyle w:val="C11"/>
          <w:rtl w:val="0"/>
        </w:rPr>
      </w:pPr>
      <w:r>
        <w:rPr>
          <w:rStyle w:val="C11"/>
          <w:rtl w:val="0"/>
        </w:rPr>
        <w:t>c) Uvést zásady a pravidla protikorozní ochrany výrobku ve vztahu k technologii povrchové úpravy</w:t>
      </w:r>
    </w:p>
    <w:p>
      <w:pPr>
        <w:pStyle w:val="P28"/>
        <w:framePr w:w="3921" w:h="607" w:hRule="exact" w:wrap="none" w:vAnchor="page" w:hAnchor="margin" w:x="6800" w:y="7319"/>
        <w:rPr>
          <w:rStyle w:val="C3"/>
          <w:rtl w:val="0"/>
        </w:rPr>
      </w:pPr>
    </w:p>
    <w:p>
      <w:pPr>
        <w:pStyle w:val="P29"/>
        <w:framePr w:w="3839" w:h="480" w:hRule="exact" w:wrap="none" w:vAnchor="page" w:hAnchor="margin" w:x="6856" w:y="7375"/>
        <w:rPr>
          <w:rStyle w:val="C21"/>
          <w:rtl w:val="0"/>
        </w:rPr>
      </w:pPr>
      <w:r>
        <w:rPr>
          <w:rStyle w:val="C21"/>
          <w:rtl w:val="0"/>
        </w:rPr>
        <w:t>Ústní a písemné ověření</w:t>
      </w:r>
    </w:p>
    <w:p>
      <w:pPr>
        <w:pStyle w:val="P32"/>
        <w:framePr w:w="10710" w:h="248" w:hRule="exact" w:wrap="none" w:vAnchor="page" w:hAnchor="margin" w:x="28" w:y="8039"/>
        <w:rPr>
          <w:rStyle w:val="C23"/>
          <w:rtl w:val="0"/>
        </w:rPr>
      </w:pPr>
      <w:r>
        <w:rPr>
          <w:rStyle w:val="C23"/>
          <w:rtl w:val="0"/>
        </w:rPr>
        <w:t>Je třeba splnit všechna kritéria.</w:t>
      </w:r>
    </w:p>
    <w:p>
      <w:pPr>
        <w:pStyle w:val="P23"/>
        <w:framePr w:w="10710" w:h="340" w:hRule="exact" w:wrap="none" w:vAnchor="page" w:hAnchor="margin" w:x="28" w:y="8475"/>
        <w:rPr>
          <w:rStyle w:val="C18"/>
          <w:rtl w:val="0"/>
        </w:rPr>
      </w:pPr>
      <w:r>
        <w:rPr>
          <w:rStyle w:val="C18"/>
          <w:rtl w:val="0"/>
        </w:rPr>
        <w:t>Volba technologického postupu povrchové úpravy kovů nanášením kovových povlaků</w:t>
      </w:r>
    </w:p>
    <w:p>
      <w:pPr>
        <w:pStyle w:val="P24"/>
        <w:framePr w:w="6713" w:h="376" w:hRule="exact" w:wrap="none" w:vAnchor="page" w:hAnchor="margin" w:x="45" w:y="8914"/>
        <w:rPr>
          <w:rStyle w:val="C3"/>
          <w:rtl w:val="0"/>
        </w:rPr>
      </w:pPr>
    </w:p>
    <w:p>
      <w:pPr>
        <w:pStyle w:val="P25"/>
        <w:framePr w:w="6661" w:h="249" w:hRule="exact" w:wrap="none" w:vAnchor="page" w:hAnchor="margin" w:x="71" w:y="8985"/>
        <w:rPr>
          <w:rStyle w:val="C19"/>
          <w:rtl w:val="0"/>
        </w:rPr>
      </w:pPr>
      <w:r>
        <w:rPr>
          <w:rStyle w:val="C19"/>
          <w:rtl w:val="0"/>
        </w:rPr>
        <w:t>Kritéria hodnocení</w:t>
      </w:r>
    </w:p>
    <w:p>
      <w:pPr>
        <w:pStyle w:val="P26"/>
        <w:framePr w:w="3918" w:h="376" w:hRule="exact" w:wrap="none" w:vAnchor="page" w:hAnchor="margin" w:x="6803" w:y="8914"/>
        <w:rPr>
          <w:rStyle w:val="C3"/>
          <w:rtl w:val="0"/>
        </w:rPr>
      </w:pPr>
    </w:p>
    <w:p>
      <w:pPr>
        <w:pStyle w:val="P27"/>
        <w:framePr w:w="3836" w:h="249" w:hRule="exact" w:wrap="none" w:vAnchor="page" w:hAnchor="margin" w:x="6859" w:y="8985"/>
        <w:rPr>
          <w:rStyle w:val="C20"/>
          <w:rtl w:val="0"/>
        </w:rPr>
      </w:pPr>
      <w:r>
        <w:rPr>
          <w:rStyle w:val="C20"/>
          <w:rtl w:val="0"/>
        </w:rPr>
        <w:t>Způsoby ověření</w:t>
      </w:r>
    </w:p>
    <w:p>
      <w:pPr>
        <w:pStyle w:val="P12"/>
        <w:framePr w:w="6710" w:h="607" w:hRule="exact" w:wrap="none" w:vAnchor="page" w:hAnchor="margin" w:x="45" w:y="9291"/>
        <w:rPr>
          <w:rStyle w:val="C3"/>
          <w:rtl w:val="0"/>
        </w:rPr>
      </w:pPr>
    </w:p>
    <w:p>
      <w:pPr>
        <w:pStyle w:val="P13"/>
        <w:framePr w:w="6658" w:h="480" w:hRule="exact" w:wrap="none" w:vAnchor="page" w:hAnchor="margin" w:x="71" w:y="9347"/>
        <w:rPr>
          <w:rStyle w:val="C11"/>
          <w:rtl w:val="0"/>
        </w:rPr>
      </w:pPr>
      <w:r>
        <w:rPr>
          <w:rStyle w:val="C11"/>
          <w:rtl w:val="0"/>
        </w:rPr>
        <w:t>a) Popsat používané technologie pro žárový nástřik, jejich principy, přednosti a odlišnosti</w:t>
      </w:r>
    </w:p>
    <w:p>
      <w:pPr>
        <w:pStyle w:val="P28"/>
        <w:framePr w:w="3921" w:h="607" w:hRule="exact" w:wrap="none" w:vAnchor="page" w:hAnchor="margin" w:x="6800" w:y="9291"/>
        <w:rPr>
          <w:rStyle w:val="C3"/>
          <w:rtl w:val="0"/>
        </w:rPr>
      </w:pPr>
    </w:p>
    <w:p>
      <w:pPr>
        <w:pStyle w:val="P29"/>
        <w:framePr w:w="3839" w:h="480" w:hRule="exact" w:wrap="none" w:vAnchor="page" w:hAnchor="margin" w:x="6856" w:y="9347"/>
        <w:rPr>
          <w:rStyle w:val="C21"/>
          <w:rtl w:val="0"/>
        </w:rPr>
      </w:pPr>
      <w:r>
        <w:rPr>
          <w:rStyle w:val="C21"/>
          <w:rtl w:val="0"/>
        </w:rPr>
        <w:t>Ústní a písemné ověření</w:t>
      </w:r>
    </w:p>
    <w:p>
      <w:pPr>
        <w:pStyle w:val="P16"/>
        <w:framePr w:w="6710" w:h="376" w:hRule="exact" w:wrap="none" w:vAnchor="page" w:hAnchor="margin" w:x="45" w:y="9897"/>
        <w:rPr>
          <w:rStyle w:val="C3"/>
          <w:rtl w:val="0"/>
        </w:rPr>
      </w:pPr>
    </w:p>
    <w:p>
      <w:pPr>
        <w:pStyle w:val="P17"/>
        <w:framePr w:w="6658" w:h="249" w:hRule="exact" w:wrap="none" w:vAnchor="page" w:hAnchor="margin" w:x="71" w:y="9953"/>
        <w:rPr>
          <w:rStyle w:val="C13"/>
          <w:rtl w:val="0"/>
        </w:rPr>
      </w:pPr>
      <w:r>
        <w:rPr>
          <w:rStyle w:val="C13"/>
          <w:rtl w:val="0"/>
        </w:rPr>
        <w:t>b) Popsat technologie povrchové úpravy ponorem, sled operací a jejich účel</w:t>
      </w:r>
    </w:p>
    <w:p>
      <w:pPr>
        <w:pStyle w:val="P30"/>
        <w:framePr w:w="3921" w:h="376" w:hRule="exact" w:wrap="none" w:vAnchor="page" w:hAnchor="margin" w:x="6800" w:y="9897"/>
        <w:rPr>
          <w:rStyle w:val="C3"/>
          <w:rtl w:val="0"/>
        </w:rPr>
      </w:pPr>
    </w:p>
    <w:p>
      <w:pPr>
        <w:pStyle w:val="P31"/>
        <w:framePr w:w="3839" w:h="249" w:hRule="exact" w:wrap="none" w:vAnchor="page" w:hAnchor="margin" w:x="6856" w:y="9953"/>
        <w:rPr>
          <w:rStyle w:val="C22"/>
          <w:rtl w:val="0"/>
        </w:rPr>
      </w:pPr>
      <w:r>
        <w:rPr>
          <w:rStyle w:val="C22"/>
          <w:rtl w:val="0"/>
        </w:rPr>
        <w:t>Ústní a písemné ověření</w:t>
      </w:r>
    </w:p>
    <w:p>
      <w:pPr>
        <w:pStyle w:val="P12"/>
        <w:framePr w:w="6710" w:h="607" w:hRule="exact" w:wrap="none" w:vAnchor="page" w:hAnchor="margin" w:x="45" w:y="10274"/>
        <w:rPr>
          <w:rStyle w:val="C3"/>
          <w:rtl w:val="0"/>
        </w:rPr>
      </w:pPr>
    </w:p>
    <w:p>
      <w:pPr>
        <w:pStyle w:val="P13"/>
        <w:framePr w:w="6658" w:h="480" w:hRule="exact" w:wrap="none" w:vAnchor="page" w:hAnchor="margin" w:x="71" w:y="10330"/>
        <w:rPr>
          <w:rStyle w:val="C11"/>
          <w:rtl w:val="0"/>
        </w:rPr>
      </w:pPr>
      <w:r>
        <w:rPr>
          <w:rStyle w:val="C11"/>
          <w:rtl w:val="0"/>
        </w:rPr>
        <w:t>c) Uvést dodatečné úpravy povrchu kovově vytvořených povlaků pro zvýšení antikorozní odolnosti</w:t>
      </w:r>
    </w:p>
    <w:p>
      <w:pPr>
        <w:pStyle w:val="P28"/>
        <w:framePr w:w="3921" w:h="607" w:hRule="exact" w:wrap="none" w:vAnchor="page" w:hAnchor="margin" w:x="6800" w:y="10274"/>
        <w:rPr>
          <w:rStyle w:val="C3"/>
          <w:rtl w:val="0"/>
        </w:rPr>
      </w:pPr>
    </w:p>
    <w:p>
      <w:pPr>
        <w:pStyle w:val="P29"/>
        <w:framePr w:w="3839" w:h="480" w:hRule="exact" w:wrap="none" w:vAnchor="page" w:hAnchor="margin" w:x="6856" w:y="10330"/>
        <w:rPr>
          <w:rStyle w:val="C21"/>
          <w:rtl w:val="0"/>
        </w:rPr>
      </w:pPr>
      <w:r>
        <w:rPr>
          <w:rStyle w:val="C21"/>
          <w:rtl w:val="0"/>
        </w:rPr>
        <w:t>Ústní a písemné ověření</w:t>
      </w:r>
    </w:p>
    <w:p>
      <w:pPr>
        <w:pStyle w:val="P32"/>
        <w:framePr w:w="10710" w:h="248" w:hRule="exact" w:wrap="none" w:vAnchor="page" w:hAnchor="margin" w:x="28" w:y="10994"/>
        <w:rPr>
          <w:rStyle w:val="C23"/>
          <w:rtl w:val="0"/>
        </w:rPr>
      </w:pPr>
      <w:r>
        <w:rPr>
          <w:rStyle w:val="C23"/>
          <w:rtl w:val="0"/>
        </w:rPr>
        <w:t>Je třeba splnit všechna kritéria.</w:t>
      </w:r>
    </w:p>
    <w:p>
      <w:pPr>
        <w:pStyle w:val="P23"/>
        <w:framePr w:w="10710" w:h="547" w:hRule="exact" w:wrap="none" w:vAnchor="page" w:hAnchor="margin" w:x="28" w:y="11430"/>
        <w:rPr>
          <w:rStyle w:val="C18"/>
          <w:rtl w:val="0"/>
        </w:rPr>
      </w:pPr>
      <w:r>
        <w:rPr>
          <w:rStyle w:val="C18"/>
          <w:rtl w:val="0"/>
        </w:rPr>
        <w:t>Orientace v normách a v technických podkladech pro chemické, elektrochemické a žárové vytváření povlaků</w:t>
      </w:r>
    </w:p>
    <w:p>
      <w:pPr>
        <w:pStyle w:val="P24"/>
        <w:framePr w:w="6713" w:h="376" w:hRule="exact" w:wrap="none" w:vAnchor="page" w:hAnchor="margin" w:x="45" w:y="12076"/>
        <w:rPr>
          <w:rStyle w:val="C3"/>
          <w:rtl w:val="0"/>
        </w:rPr>
      </w:pPr>
    </w:p>
    <w:p>
      <w:pPr>
        <w:pStyle w:val="P25"/>
        <w:framePr w:w="6661" w:h="249" w:hRule="exact" w:wrap="none" w:vAnchor="page" w:hAnchor="margin" w:x="71" w:y="12147"/>
        <w:rPr>
          <w:rStyle w:val="C19"/>
          <w:rtl w:val="0"/>
        </w:rPr>
      </w:pPr>
      <w:r>
        <w:rPr>
          <w:rStyle w:val="C19"/>
          <w:rtl w:val="0"/>
        </w:rPr>
        <w:t>Kritéria hodnocení</w:t>
      </w:r>
    </w:p>
    <w:p>
      <w:pPr>
        <w:pStyle w:val="P26"/>
        <w:framePr w:w="3918" w:h="376" w:hRule="exact" w:wrap="none" w:vAnchor="page" w:hAnchor="margin" w:x="6803" w:y="12076"/>
        <w:rPr>
          <w:rStyle w:val="C3"/>
          <w:rtl w:val="0"/>
        </w:rPr>
      </w:pPr>
    </w:p>
    <w:p>
      <w:pPr>
        <w:pStyle w:val="P27"/>
        <w:framePr w:w="3836" w:h="249" w:hRule="exact" w:wrap="none" w:vAnchor="page" w:hAnchor="margin" w:x="6859" w:y="12147"/>
        <w:rPr>
          <w:rStyle w:val="C20"/>
          <w:rtl w:val="0"/>
        </w:rPr>
      </w:pPr>
      <w:r>
        <w:rPr>
          <w:rStyle w:val="C20"/>
          <w:rtl w:val="0"/>
        </w:rPr>
        <w:t>Způsoby ověření</w:t>
      </w:r>
    </w:p>
    <w:p>
      <w:pPr>
        <w:pStyle w:val="P12"/>
        <w:framePr w:w="6710" w:h="607" w:hRule="exact" w:wrap="none" w:vAnchor="page" w:hAnchor="margin" w:x="45" w:y="12452"/>
        <w:rPr>
          <w:rStyle w:val="C3"/>
          <w:rtl w:val="0"/>
        </w:rPr>
      </w:pPr>
    </w:p>
    <w:p>
      <w:pPr>
        <w:pStyle w:val="P13"/>
        <w:framePr w:w="6658" w:h="480" w:hRule="exact" w:wrap="none" w:vAnchor="page" w:hAnchor="margin" w:x="71" w:y="12508"/>
        <w:rPr>
          <w:rStyle w:val="C11"/>
          <w:rtl w:val="0"/>
        </w:rPr>
      </w:pPr>
      <w:r>
        <w:rPr>
          <w:rStyle w:val="C11"/>
          <w:rtl w:val="0"/>
        </w:rPr>
        <w:t>a) Orientovat se v normách, vyhodnotit požadavky na přípravu a čistotu povrchu pro povrchovou úpravu</w:t>
      </w:r>
    </w:p>
    <w:p>
      <w:pPr>
        <w:pStyle w:val="P28"/>
        <w:framePr w:w="3921" w:h="607" w:hRule="exact" w:wrap="none" w:vAnchor="page" w:hAnchor="margin" w:x="6800" w:y="12452"/>
        <w:rPr>
          <w:rStyle w:val="C3"/>
          <w:rtl w:val="0"/>
        </w:rPr>
      </w:pPr>
    </w:p>
    <w:p>
      <w:pPr>
        <w:pStyle w:val="P29"/>
        <w:framePr w:w="3839" w:h="480" w:hRule="exact" w:wrap="none" w:vAnchor="page" w:hAnchor="margin" w:x="6856" w:y="12508"/>
        <w:rPr>
          <w:rStyle w:val="C21"/>
          <w:rtl w:val="0"/>
        </w:rPr>
      </w:pPr>
      <w:r>
        <w:rPr>
          <w:rStyle w:val="C21"/>
          <w:rtl w:val="0"/>
        </w:rPr>
        <w:t>Ústní a písemné ověření</w:t>
      </w:r>
    </w:p>
    <w:p>
      <w:pPr>
        <w:pStyle w:val="P16"/>
        <w:framePr w:w="6710" w:h="831" w:hRule="exact" w:wrap="none" w:vAnchor="page" w:hAnchor="margin" w:x="45" w:y="13059"/>
        <w:rPr>
          <w:rStyle w:val="C3"/>
          <w:rtl w:val="0"/>
        </w:rPr>
      </w:pPr>
    </w:p>
    <w:p>
      <w:pPr>
        <w:pStyle w:val="P17"/>
        <w:framePr w:w="6658" w:h="704" w:hRule="exact" w:wrap="none" w:vAnchor="page" w:hAnchor="margin" w:x="71" w:y="13115"/>
        <w:rPr>
          <w:rStyle w:val="C13"/>
          <w:rtl w:val="0"/>
        </w:rPr>
      </w:pPr>
      <w:r>
        <w:rPr>
          <w:rStyle w:val="C13"/>
          <w:rtl w:val="0"/>
        </w:rPr>
        <w:t>b) Číst výrobní dokumentaci, technologické předpisy a postupy. Vyčíst z nich sled a návaznost jednotlivých technologických operací, postupy pro dávkování surovin, vstupní zpracovávání surovin</w:t>
      </w:r>
    </w:p>
    <w:p>
      <w:pPr>
        <w:pStyle w:val="P30"/>
        <w:framePr w:w="3921" w:h="831" w:hRule="exact" w:wrap="none" w:vAnchor="page" w:hAnchor="margin" w:x="6800" w:y="13059"/>
        <w:rPr>
          <w:rStyle w:val="C3"/>
          <w:rtl w:val="0"/>
        </w:rPr>
      </w:pPr>
    </w:p>
    <w:p>
      <w:pPr>
        <w:pStyle w:val="P31"/>
        <w:framePr w:w="3839" w:h="704" w:hRule="exact" w:wrap="none" w:vAnchor="page" w:hAnchor="margin" w:x="6856" w:y="13115"/>
        <w:rPr>
          <w:rStyle w:val="C22"/>
          <w:rtl w:val="0"/>
        </w:rPr>
      </w:pPr>
      <w:r>
        <w:rPr>
          <w:rStyle w:val="C22"/>
          <w:rtl w:val="0"/>
        </w:rPr>
        <w:t>Praktické předvedení a ústní ověření</w:t>
      </w:r>
    </w:p>
    <w:p>
      <w:pPr>
        <w:pStyle w:val="P12"/>
        <w:framePr w:w="6710" w:h="607" w:hRule="exact" w:wrap="none" w:vAnchor="page" w:hAnchor="margin" w:x="45" w:y="13890"/>
        <w:rPr>
          <w:rStyle w:val="C3"/>
          <w:rtl w:val="0"/>
        </w:rPr>
      </w:pPr>
    </w:p>
    <w:p>
      <w:pPr>
        <w:pStyle w:val="P13"/>
        <w:framePr w:w="6658" w:h="480" w:hRule="exact" w:wrap="none" w:vAnchor="page" w:hAnchor="margin" w:x="71" w:y="13946"/>
        <w:rPr>
          <w:rStyle w:val="C11"/>
          <w:rtl w:val="0"/>
        </w:rPr>
      </w:pPr>
      <w:r>
        <w:rPr>
          <w:rStyle w:val="C11"/>
          <w:rtl w:val="0"/>
        </w:rPr>
        <w:t>c) Využívat servisní příručky pro základní obsluhu a popsat údržbu technologického zařízení</w:t>
      </w:r>
    </w:p>
    <w:p>
      <w:pPr>
        <w:pStyle w:val="P28"/>
        <w:framePr w:w="3921" w:h="607" w:hRule="exact" w:wrap="none" w:vAnchor="page" w:hAnchor="margin" w:x="6800" w:y="13890"/>
        <w:rPr>
          <w:rStyle w:val="C3"/>
          <w:rtl w:val="0"/>
        </w:rPr>
      </w:pPr>
    </w:p>
    <w:p>
      <w:pPr>
        <w:pStyle w:val="P29"/>
        <w:framePr w:w="3839" w:h="480" w:hRule="exact" w:wrap="none" w:vAnchor="page" w:hAnchor="margin" w:x="6856" w:y="13946"/>
        <w:rPr>
          <w:rStyle w:val="C21"/>
          <w:rtl w:val="0"/>
        </w:rPr>
      </w:pPr>
      <w:r>
        <w:rPr>
          <w:rStyle w:val="C21"/>
          <w:rtl w:val="0"/>
        </w:rPr>
        <w:t>Praktické předvedení a ústní ověření</w:t>
      </w:r>
    </w:p>
    <w:p>
      <w:pPr>
        <w:pStyle w:val="P32"/>
        <w:framePr w:w="10710" w:h="248" w:hRule="exact" w:wrap="none" w:vAnchor="page" w:hAnchor="margin" w:x="28" w:y="1461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Galvanizér, 11.9.2026 19:53:36</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Příprava povrchů součástí před povrchovými úpravami - opalování, odrezování, odmašťování, tryskání</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376" w:hRule="exact" w:wrap="none" w:vAnchor="page" w:hAnchor="margin" w:x="45" w:y="3177"/>
        <w:rPr>
          <w:rStyle w:val="C3"/>
          <w:rtl w:val="0"/>
        </w:rPr>
      </w:pPr>
    </w:p>
    <w:p>
      <w:pPr>
        <w:pStyle w:val="P13"/>
        <w:framePr w:w="6658" w:h="249" w:hRule="exact" w:wrap="none" w:vAnchor="page" w:hAnchor="margin" w:x="71" w:y="3233"/>
        <w:rPr>
          <w:rStyle w:val="C11"/>
          <w:rtl w:val="0"/>
        </w:rPr>
      </w:pPr>
      <w:r>
        <w:rPr>
          <w:rStyle w:val="C11"/>
          <w:rtl w:val="0"/>
        </w:rPr>
        <w:t>a) Popsat způsoby přípravy povrchu pro povrchovou úpravu</w:t>
      </w:r>
    </w:p>
    <w:p>
      <w:pPr>
        <w:pStyle w:val="P28"/>
        <w:framePr w:w="3921" w:h="376" w:hRule="exact" w:wrap="none" w:vAnchor="page" w:hAnchor="margin" w:x="6800" w:y="3177"/>
        <w:rPr>
          <w:rStyle w:val="C3"/>
          <w:rtl w:val="0"/>
        </w:rPr>
      </w:pPr>
    </w:p>
    <w:p>
      <w:pPr>
        <w:pStyle w:val="P29"/>
        <w:framePr w:w="3839" w:h="249" w:hRule="exact" w:wrap="none" w:vAnchor="page" w:hAnchor="margin" w:x="6856" w:y="3233"/>
        <w:rPr>
          <w:rStyle w:val="C21"/>
          <w:rtl w:val="0"/>
        </w:rPr>
      </w:pPr>
      <w:r>
        <w:rPr>
          <w:rStyle w:val="C21"/>
          <w:rtl w:val="0"/>
        </w:rPr>
        <w:t>Ústní a písemné ověření</w:t>
      </w:r>
    </w:p>
    <w:p>
      <w:pPr>
        <w:pStyle w:val="P16"/>
        <w:framePr w:w="6710" w:h="376" w:hRule="exact" w:wrap="none" w:vAnchor="page" w:hAnchor="margin" w:x="45" w:y="3553"/>
        <w:rPr>
          <w:rStyle w:val="C3"/>
          <w:rtl w:val="0"/>
        </w:rPr>
      </w:pPr>
    </w:p>
    <w:p>
      <w:pPr>
        <w:pStyle w:val="P17"/>
        <w:framePr w:w="6658" w:h="249" w:hRule="exact" w:wrap="none" w:vAnchor="page" w:hAnchor="margin" w:x="71" w:y="3609"/>
        <w:rPr>
          <w:rStyle w:val="C13"/>
          <w:rtl w:val="0"/>
        </w:rPr>
      </w:pPr>
      <w:r>
        <w:rPr>
          <w:rStyle w:val="C13"/>
          <w:rtl w:val="0"/>
        </w:rPr>
        <w:t>b) Popsat účel a cíle přípravy povrchu pro následnou úpravu povrchu</w:t>
      </w:r>
    </w:p>
    <w:p>
      <w:pPr>
        <w:pStyle w:val="P30"/>
        <w:framePr w:w="3921" w:h="376" w:hRule="exact" w:wrap="none" w:vAnchor="page" w:hAnchor="margin" w:x="6800" w:y="3553"/>
        <w:rPr>
          <w:rStyle w:val="C3"/>
          <w:rtl w:val="0"/>
        </w:rPr>
      </w:pPr>
    </w:p>
    <w:p>
      <w:pPr>
        <w:pStyle w:val="P31"/>
        <w:framePr w:w="3839" w:h="249" w:hRule="exact" w:wrap="none" w:vAnchor="page" w:hAnchor="margin" w:x="6856" w:y="3609"/>
        <w:rPr>
          <w:rStyle w:val="C22"/>
          <w:rtl w:val="0"/>
        </w:rPr>
      </w:pPr>
      <w:r>
        <w:rPr>
          <w:rStyle w:val="C22"/>
          <w:rtl w:val="0"/>
        </w:rPr>
        <w:t>Ústní a písemné ověření</w:t>
      </w:r>
    </w:p>
    <w:p>
      <w:pPr>
        <w:pStyle w:val="P12"/>
        <w:framePr w:w="6710" w:h="607" w:hRule="exact" w:wrap="none" w:vAnchor="page" w:hAnchor="margin" w:x="45" w:y="3929"/>
        <w:rPr>
          <w:rStyle w:val="C3"/>
          <w:rtl w:val="0"/>
        </w:rPr>
      </w:pPr>
    </w:p>
    <w:p>
      <w:pPr>
        <w:pStyle w:val="P13"/>
        <w:framePr w:w="6658" w:h="480" w:hRule="exact" w:wrap="none" w:vAnchor="page" w:hAnchor="margin" w:x="71" w:y="3985"/>
        <w:rPr>
          <w:rStyle w:val="C11"/>
          <w:rtl w:val="0"/>
        </w:rPr>
      </w:pPr>
      <w:r>
        <w:rPr>
          <w:rStyle w:val="C11"/>
          <w:rtl w:val="0"/>
        </w:rPr>
        <w:t>c) Provést vyhodnocení připraveného povrchu k provedení povrchové ochrany</w:t>
      </w:r>
    </w:p>
    <w:p>
      <w:pPr>
        <w:pStyle w:val="P28"/>
        <w:framePr w:w="3921" w:h="607" w:hRule="exact" w:wrap="none" w:vAnchor="page" w:hAnchor="margin" w:x="6800" w:y="3929"/>
        <w:rPr>
          <w:rStyle w:val="C3"/>
          <w:rtl w:val="0"/>
        </w:rPr>
      </w:pPr>
    </w:p>
    <w:p>
      <w:pPr>
        <w:pStyle w:val="P29"/>
        <w:framePr w:w="3839" w:h="480" w:hRule="exact" w:wrap="none" w:vAnchor="page" w:hAnchor="margin" w:x="6856" w:y="3985"/>
        <w:rPr>
          <w:rStyle w:val="C21"/>
          <w:rtl w:val="0"/>
        </w:rPr>
      </w:pPr>
      <w:r>
        <w:rPr>
          <w:rStyle w:val="C21"/>
          <w:rtl w:val="0"/>
        </w:rPr>
        <w:t>Praktické předvedení a ústní ověření</w:t>
      </w:r>
    </w:p>
    <w:p>
      <w:pPr>
        <w:pStyle w:val="P16"/>
        <w:framePr w:w="6710" w:h="607" w:hRule="exact" w:wrap="none" w:vAnchor="page" w:hAnchor="margin" w:x="45" w:y="4536"/>
        <w:rPr>
          <w:rStyle w:val="C3"/>
          <w:rtl w:val="0"/>
        </w:rPr>
      </w:pPr>
    </w:p>
    <w:p>
      <w:pPr>
        <w:pStyle w:val="P17"/>
        <w:framePr w:w="6658" w:h="480" w:hRule="exact" w:wrap="none" w:vAnchor="page" w:hAnchor="margin" w:x="71" w:y="4592"/>
        <w:rPr>
          <w:rStyle w:val="C13"/>
          <w:rtl w:val="0"/>
        </w:rPr>
      </w:pPr>
      <w:r>
        <w:rPr>
          <w:rStyle w:val="C13"/>
          <w:rtl w:val="0"/>
        </w:rPr>
        <w:t>d) Přípravit povrch součásti pro povrchovou úpravu opalováním, odrezováním, odmašťováním a tryskáním</w:t>
      </w:r>
    </w:p>
    <w:p>
      <w:pPr>
        <w:pStyle w:val="P30"/>
        <w:framePr w:w="3921" w:h="607" w:hRule="exact" w:wrap="none" w:vAnchor="page" w:hAnchor="margin" w:x="6800" w:y="4536"/>
        <w:rPr>
          <w:rStyle w:val="C3"/>
          <w:rtl w:val="0"/>
        </w:rPr>
      </w:pPr>
    </w:p>
    <w:p>
      <w:pPr>
        <w:pStyle w:val="P31"/>
        <w:framePr w:w="3839" w:h="480" w:hRule="exact" w:wrap="none" w:vAnchor="page" w:hAnchor="margin" w:x="6856" w:y="4592"/>
        <w:rPr>
          <w:rStyle w:val="C22"/>
          <w:rtl w:val="0"/>
        </w:rPr>
      </w:pPr>
      <w:r>
        <w:rPr>
          <w:rStyle w:val="C22"/>
          <w:rtl w:val="0"/>
        </w:rPr>
        <w:t>Praktické předvedení</w:t>
      </w:r>
    </w:p>
    <w:p>
      <w:pPr>
        <w:pStyle w:val="P32"/>
        <w:framePr w:w="10710" w:h="248" w:hRule="exact" w:wrap="none" w:vAnchor="page" w:hAnchor="margin" w:x="28" w:y="5257"/>
        <w:rPr>
          <w:rStyle w:val="C23"/>
          <w:rtl w:val="0"/>
        </w:rPr>
      </w:pPr>
      <w:r>
        <w:rPr>
          <w:rStyle w:val="C23"/>
          <w:rtl w:val="0"/>
        </w:rPr>
        <w:t>Je třeba splnit všechna kritéria.</w:t>
      </w:r>
    </w:p>
    <w:p>
      <w:pPr>
        <w:pStyle w:val="P23"/>
        <w:framePr w:w="10710" w:h="340" w:hRule="exact" w:wrap="none" w:vAnchor="page" w:hAnchor="margin" w:x="28" w:y="5692"/>
        <w:rPr>
          <w:rStyle w:val="C18"/>
          <w:rtl w:val="0"/>
        </w:rPr>
      </w:pPr>
      <w:r>
        <w:rPr>
          <w:rStyle w:val="C18"/>
          <w:rtl w:val="0"/>
        </w:rPr>
        <w:t>Manipulace s polotovarem nebo výrobkem</w:t>
      </w:r>
    </w:p>
    <w:p>
      <w:pPr>
        <w:pStyle w:val="P24"/>
        <w:framePr w:w="6713" w:h="376" w:hRule="exact" w:wrap="none" w:vAnchor="page" w:hAnchor="margin" w:x="45" w:y="6131"/>
        <w:rPr>
          <w:rStyle w:val="C3"/>
          <w:rtl w:val="0"/>
        </w:rPr>
      </w:pPr>
    </w:p>
    <w:p>
      <w:pPr>
        <w:pStyle w:val="P25"/>
        <w:framePr w:w="6661" w:h="249" w:hRule="exact" w:wrap="none" w:vAnchor="page" w:hAnchor="margin" w:x="71" w:y="6202"/>
        <w:rPr>
          <w:rStyle w:val="C19"/>
          <w:rtl w:val="0"/>
        </w:rPr>
      </w:pPr>
      <w:r>
        <w:rPr>
          <w:rStyle w:val="C19"/>
          <w:rtl w:val="0"/>
        </w:rPr>
        <w:t>Kritéria hodnocení</w:t>
      </w:r>
    </w:p>
    <w:p>
      <w:pPr>
        <w:pStyle w:val="P26"/>
        <w:framePr w:w="3918" w:h="376" w:hRule="exact" w:wrap="none" w:vAnchor="page" w:hAnchor="margin" w:x="6803" w:y="6131"/>
        <w:rPr>
          <w:rStyle w:val="C3"/>
          <w:rtl w:val="0"/>
        </w:rPr>
      </w:pPr>
    </w:p>
    <w:p>
      <w:pPr>
        <w:pStyle w:val="P27"/>
        <w:framePr w:w="3836" w:h="249" w:hRule="exact" w:wrap="none" w:vAnchor="page" w:hAnchor="margin" w:x="6859" w:y="6202"/>
        <w:rPr>
          <w:rStyle w:val="C20"/>
          <w:rtl w:val="0"/>
        </w:rPr>
      </w:pPr>
      <w:r>
        <w:rPr>
          <w:rStyle w:val="C20"/>
          <w:rtl w:val="0"/>
        </w:rPr>
        <w:t>Způsoby ověření</w:t>
      </w:r>
    </w:p>
    <w:p>
      <w:pPr>
        <w:pStyle w:val="P12"/>
        <w:framePr w:w="6710" w:h="376" w:hRule="exact" w:wrap="none" w:vAnchor="page" w:hAnchor="margin" w:x="45" w:y="6508"/>
        <w:rPr>
          <w:rStyle w:val="C3"/>
          <w:rtl w:val="0"/>
        </w:rPr>
      </w:pPr>
    </w:p>
    <w:p>
      <w:pPr>
        <w:pStyle w:val="P13"/>
        <w:framePr w:w="6658" w:h="249" w:hRule="exact" w:wrap="none" w:vAnchor="page" w:hAnchor="margin" w:x="71" w:y="6564"/>
        <w:rPr>
          <w:rStyle w:val="C11"/>
          <w:rtl w:val="0"/>
        </w:rPr>
      </w:pPr>
      <w:r>
        <w:rPr>
          <w:rStyle w:val="C11"/>
          <w:rtl w:val="0"/>
        </w:rPr>
        <w:t>a) Popsat způsoby manipulace s materiálem, zásady pro uchycení, ustavení</w:t>
      </w:r>
    </w:p>
    <w:p>
      <w:pPr>
        <w:pStyle w:val="P28"/>
        <w:framePr w:w="3921" w:h="376" w:hRule="exact" w:wrap="none" w:vAnchor="page" w:hAnchor="margin" w:x="6800" w:y="6508"/>
        <w:rPr>
          <w:rStyle w:val="C3"/>
          <w:rtl w:val="0"/>
        </w:rPr>
      </w:pPr>
    </w:p>
    <w:p>
      <w:pPr>
        <w:pStyle w:val="P29"/>
        <w:framePr w:w="3839" w:h="249" w:hRule="exact" w:wrap="none" w:vAnchor="page" w:hAnchor="margin" w:x="6856" w:y="6564"/>
        <w:rPr>
          <w:rStyle w:val="C21"/>
          <w:rtl w:val="0"/>
        </w:rPr>
      </w:pPr>
      <w:r>
        <w:rPr>
          <w:rStyle w:val="C21"/>
          <w:rtl w:val="0"/>
        </w:rPr>
        <w:t>Ústní a písemné ověření</w:t>
      </w:r>
    </w:p>
    <w:p>
      <w:pPr>
        <w:pStyle w:val="P16"/>
        <w:framePr w:w="6710" w:h="376" w:hRule="exact" w:wrap="none" w:vAnchor="page" w:hAnchor="margin" w:x="45" w:y="6884"/>
        <w:rPr>
          <w:rStyle w:val="C3"/>
          <w:rtl w:val="0"/>
        </w:rPr>
      </w:pPr>
    </w:p>
    <w:p>
      <w:pPr>
        <w:pStyle w:val="P17"/>
        <w:framePr w:w="6658" w:h="249" w:hRule="exact" w:wrap="none" w:vAnchor="page" w:hAnchor="margin" w:x="71" w:y="6940"/>
        <w:rPr>
          <w:rStyle w:val="C13"/>
          <w:rtl w:val="0"/>
        </w:rPr>
      </w:pPr>
      <w:r>
        <w:rPr>
          <w:rStyle w:val="C13"/>
          <w:rtl w:val="0"/>
        </w:rPr>
        <w:t>b) Popsat druhy závěsných prostředků, přípravků a pomůcky pro manipulaci</w:t>
      </w:r>
    </w:p>
    <w:p>
      <w:pPr>
        <w:pStyle w:val="P30"/>
        <w:framePr w:w="3921" w:h="376" w:hRule="exact" w:wrap="none" w:vAnchor="page" w:hAnchor="margin" w:x="6800" w:y="6884"/>
        <w:rPr>
          <w:rStyle w:val="C3"/>
          <w:rtl w:val="0"/>
        </w:rPr>
      </w:pPr>
    </w:p>
    <w:p>
      <w:pPr>
        <w:pStyle w:val="P31"/>
        <w:framePr w:w="3839" w:h="249" w:hRule="exact" w:wrap="none" w:vAnchor="page" w:hAnchor="margin" w:x="6856" w:y="6940"/>
        <w:rPr>
          <w:rStyle w:val="C22"/>
          <w:rtl w:val="0"/>
        </w:rPr>
      </w:pPr>
      <w:r>
        <w:rPr>
          <w:rStyle w:val="C22"/>
          <w:rtl w:val="0"/>
        </w:rPr>
        <w:t>Ústní a písemné ověření</w:t>
      </w:r>
    </w:p>
    <w:p>
      <w:pPr>
        <w:pStyle w:val="P12"/>
        <w:framePr w:w="6710" w:h="607" w:hRule="exact" w:wrap="none" w:vAnchor="page" w:hAnchor="margin" w:x="45" w:y="7260"/>
        <w:rPr>
          <w:rStyle w:val="C3"/>
          <w:rtl w:val="0"/>
        </w:rPr>
      </w:pPr>
    </w:p>
    <w:p>
      <w:pPr>
        <w:pStyle w:val="P13"/>
        <w:framePr w:w="6658" w:h="480" w:hRule="exact" w:wrap="none" w:vAnchor="page" w:hAnchor="margin" w:x="71" w:y="7316"/>
        <w:rPr>
          <w:rStyle w:val="C11"/>
          <w:rtl w:val="0"/>
        </w:rPr>
      </w:pPr>
      <w:r>
        <w:rPr>
          <w:rStyle w:val="C11"/>
          <w:rtl w:val="0"/>
        </w:rPr>
        <w:t>c) Zvolit vázací prostředky pro stanovený díl, provést úvaz a jeho zavěšení k manipulačnímu prostředku. Ustavit polotovar k provedení povrchové ochrany</w:t>
      </w:r>
    </w:p>
    <w:p>
      <w:pPr>
        <w:pStyle w:val="P28"/>
        <w:framePr w:w="3921" w:h="607" w:hRule="exact" w:wrap="none" w:vAnchor="page" w:hAnchor="margin" w:x="6800" w:y="7260"/>
        <w:rPr>
          <w:rStyle w:val="C3"/>
          <w:rtl w:val="0"/>
        </w:rPr>
      </w:pPr>
    </w:p>
    <w:p>
      <w:pPr>
        <w:pStyle w:val="P29"/>
        <w:framePr w:w="3839" w:h="480" w:hRule="exact" w:wrap="none" w:vAnchor="page" w:hAnchor="margin" w:x="6856" w:y="7316"/>
        <w:rPr>
          <w:rStyle w:val="C21"/>
          <w:rtl w:val="0"/>
        </w:rPr>
      </w:pPr>
      <w:r>
        <w:rPr>
          <w:rStyle w:val="C21"/>
          <w:rtl w:val="0"/>
        </w:rPr>
        <w:t>Praktické předvedení a ústní ověření</w:t>
      </w:r>
    </w:p>
    <w:p>
      <w:pPr>
        <w:pStyle w:val="P32"/>
        <w:framePr w:w="10710" w:h="248" w:hRule="exact" w:wrap="none" w:vAnchor="page" w:hAnchor="margin" w:x="28" w:y="7980"/>
        <w:rPr>
          <w:rStyle w:val="C23"/>
          <w:rtl w:val="0"/>
        </w:rPr>
      </w:pPr>
      <w:r>
        <w:rPr>
          <w:rStyle w:val="C23"/>
          <w:rtl w:val="0"/>
        </w:rPr>
        <w:t>Je třeba splnit všechna kritéria.</w:t>
      </w:r>
    </w:p>
    <w:p>
      <w:pPr>
        <w:pStyle w:val="P23"/>
        <w:framePr w:w="10710" w:h="340" w:hRule="exact" w:wrap="none" w:vAnchor="page" w:hAnchor="margin" w:x="28" w:y="8416"/>
        <w:rPr>
          <w:rStyle w:val="C18"/>
          <w:rtl w:val="0"/>
        </w:rPr>
      </w:pPr>
      <w:r>
        <w:rPr>
          <w:rStyle w:val="C18"/>
          <w:rtl w:val="0"/>
        </w:rPr>
        <w:t>Příprava lázní pro moření, fosfátování, eloxování</w:t>
      </w:r>
    </w:p>
    <w:p>
      <w:pPr>
        <w:pStyle w:val="P24"/>
        <w:framePr w:w="6713" w:h="376" w:hRule="exact" w:wrap="none" w:vAnchor="page" w:hAnchor="margin" w:x="45" w:y="8855"/>
        <w:rPr>
          <w:rStyle w:val="C3"/>
          <w:rtl w:val="0"/>
        </w:rPr>
      </w:pPr>
    </w:p>
    <w:p>
      <w:pPr>
        <w:pStyle w:val="P25"/>
        <w:framePr w:w="6661" w:h="249" w:hRule="exact" w:wrap="none" w:vAnchor="page" w:hAnchor="margin" w:x="71" w:y="8926"/>
        <w:rPr>
          <w:rStyle w:val="C19"/>
          <w:rtl w:val="0"/>
        </w:rPr>
      </w:pPr>
      <w:r>
        <w:rPr>
          <w:rStyle w:val="C19"/>
          <w:rtl w:val="0"/>
        </w:rPr>
        <w:t>Kritéria hodnocení</w:t>
      </w:r>
    </w:p>
    <w:p>
      <w:pPr>
        <w:pStyle w:val="P26"/>
        <w:framePr w:w="3918" w:h="376" w:hRule="exact" w:wrap="none" w:vAnchor="page" w:hAnchor="margin" w:x="6803" w:y="8855"/>
        <w:rPr>
          <w:rStyle w:val="C3"/>
          <w:rtl w:val="0"/>
        </w:rPr>
      </w:pPr>
    </w:p>
    <w:p>
      <w:pPr>
        <w:pStyle w:val="P27"/>
        <w:framePr w:w="3836" w:h="249" w:hRule="exact" w:wrap="none" w:vAnchor="page" w:hAnchor="margin" w:x="6859" w:y="8926"/>
        <w:rPr>
          <w:rStyle w:val="C20"/>
          <w:rtl w:val="0"/>
        </w:rPr>
      </w:pPr>
      <w:r>
        <w:rPr>
          <w:rStyle w:val="C20"/>
          <w:rtl w:val="0"/>
        </w:rPr>
        <w:t>Způsoby ověření</w:t>
      </w:r>
    </w:p>
    <w:p>
      <w:pPr>
        <w:pStyle w:val="P12"/>
        <w:framePr w:w="6710" w:h="607" w:hRule="exact" w:wrap="none" w:vAnchor="page" w:hAnchor="margin" w:x="45" w:y="9232"/>
        <w:rPr>
          <w:rStyle w:val="C3"/>
          <w:rtl w:val="0"/>
        </w:rPr>
      </w:pPr>
    </w:p>
    <w:p>
      <w:pPr>
        <w:pStyle w:val="P13"/>
        <w:framePr w:w="6658" w:h="480" w:hRule="exact" w:wrap="none" w:vAnchor="page" w:hAnchor="margin" w:x="71" w:y="9288"/>
        <w:rPr>
          <w:rStyle w:val="C11"/>
          <w:rtl w:val="0"/>
        </w:rPr>
      </w:pPr>
      <w:r>
        <w:rPr>
          <w:rStyle w:val="C11"/>
          <w:rtl w:val="0"/>
        </w:rPr>
        <w:t>a) Popsat druhy lázní pro moření podle náplní a sledu operací a jejich sledované parametry vycházející z technologické dokumentace</w:t>
      </w:r>
    </w:p>
    <w:p>
      <w:pPr>
        <w:pStyle w:val="P28"/>
        <w:framePr w:w="3921" w:h="607" w:hRule="exact" w:wrap="none" w:vAnchor="page" w:hAnchor="margin" w:x="6800" w:y="9232"/>
        <w:rPr>
          <w:rStyle w:val="C3"/>
          <w:rtl w:val="0"/>
        </w:rPr>
      </w:pPr>
    </w:p>
    <w:p>
      <w:pPr>
        <w:pStyle w:val="P29"/>
        <w:framePr w:w="3839" w:h="480" w:hRule="exact" w:wrap="none" w:vAnchor="page" w:hAnchor="margin" w:x="6856" w:y="9288"/>
        <w:rPr>
          <w:rStyle w:val="C21"/>
          <w:rtl w:val="0"/>
        </w:rPr>
      </w:pPr>
      <w:r>
        <w:rPr>
          <w:rStyle w:val="C21"/>
          <w:rtl w:val="0"/>
        </w:rPr>
        <w:t>Ústní ověření</w:t>
      </w:r>
    </w:p>
    <w:p>
      <w:pPr>
        <w:pStyle w:val="P16"/>
        <w:framePr w:w="6710" w:h="607" w:hRule="exact" w:wrap="none" w:vAnchor="page" w:hAnchor="margin" w:x="45" w:y="9838"/>
        <w:rPr>
          <w:rStyle w:val="C3"/>
          <w:rtl w:val="0"/>
        </w:rPr>
      </w:pPr>
    </w:p>
    <w:p>
      <w:pPr>
        <w:pStyle w:val="P17"/>
        <w:framePr w:w="6658" w:h="480" w:hRule="exact" w:wrap="none" w:vAnchor="page" w:hAnchor="margin" w:x="71" w:y="9894"/>
        <w:rPr>
          <w:rStyle w:val="C13"/>
          <w:rtl w:val="0"/>
        </w:rPr>
      </w:pPr>
      <w:r>
        <w:rPr>
          <w:rStyle w:val="C13"/>
          <w:rtl w:val="0"/>
        </w:rPr>
        <w:t>b) Popsat a nastavit žádanou teplotu lázně na požadované parametry podle technologické dokumentace</w:t>
      </w:r>
    </w:p>
    <w:p>
      <w:pPr>
        <w:pStyle w:val="P30"/>
        <w:framePr w:w="3921" w:h="607" w:hRule="exact" w:wrap="none" w:vAnchor="page" w:hAnchor="margin" w:x="6800" w:y="9838"/>
        <w:rPr>
          <w:rStyle w:val="C3"/>
          <w:rtl w:val="0"/>
        </w:rPr>
      </w:pPr>
    </w:p>
    <w:p>
      <w:pPr>
        <w:pStyle w:val="P31"/>
        <w:framePr w:w="3839" w:h="480" w:hRule="exact" w:wrap="none" w:vAnchor="page" w:hAnchor="margin" w:x="6856" w:y="9894"/>
        <w:rPr>
          <w:rStyle w:val="C22"/>
          <w:rtl w:val="0"/>
        </w:rPr>
      </w:pPr>
      <w:r>
        <w:rPr>
          <w:rStyle w:val="C22"/>
          <w:rtl w:val="0"/>
        </w:rPr>
        <w:t>Praktické předvedení a ústní ověření</w:t>
      </w:r>
    </w:p>
    <w:p>
      <w:pPr>
        <w:pStyle w:val="P12"/>
        <w:framePr w:w="6710" w:h="831" w:hRule="exact" w:wrap="none" w:vAnchor="page" w:hAnchor="margin" w:x="45" w:y="10445"/>
        <w:rPr>
          <w:rStyle w:val="C3"/>
          <w:rtl w:val="0"/>
        </w:rPr>
      </w:pPr>
    </w:p>
    <w:p>
      <w:pPr>
        <w:pStyle w:val="P13"/>
        <w:framePr w:w="6658" w:h="704" w:hRule="exact" w:wrap="none" w:vAnchor="page" w:hAnchor="margin" w:x="71" w:y="10501"/>
        <w:rPr>
          <w:rStyle w:val="C11"/>
          <w:rtl w:val="0"/>
        </w:rPr>
      </w:pPr>
      <w:r>
        <w:rPr>
          <w:rStyle w:val="C11"/>
          <w:rtl w:val="0"/>
        </w:rPr>
        <w:t>c) Popsat vyhodnocení koncentrace mořicích a odmašťovacích lázní a vyhodnotit účinnost. Postup úpravy odchylných parametrů lázně, dávkování a úprava vycházející z technologické dokumentace</w:t>
      </w:r>
    </w:p>
    <w:p>
      <w:pPr>
        <w:pStyle w:val="P28"/>
        <w:framePr w:w="3921" w:h="831" w:hRule="exact" w:wrap="none" w:vAnchor="page" w:hAnchor="margin" w:x="6800" w:y="10445"/>
        <w:rPr>
          <w:rStyle w:val="C3"/>
          <w:rtl w:val="0"/>
        </w:rPr>
      </w:pPr>
    </w:p>
    <w:p>
      <w:pPr>
        <w:pStyle w:val="P29"/>
        <w:framePr w:w="3839" w:h="704" w:hRule="exact" w:wrap="none" w:vAnchor="page" w:hAnchor="margin" w:x="6856" w:y="10501"/>
        <w:rPr>
          <w:rStyle w:val="C21"/>
          <w:rtl w:val="0"/>
        </w:rPr>
      </w:pPr>
      <w:r>
        <w:rPr>
          <w:rStyle w:val="C21"/>
          <w:rtl w:val="0"/>
        </w:rPr>
        <w:t>Praktické předvedení a ústní ověření</w:t>
      </w:r>
    </w:p>
    <w:p>
      <w:pPr>
        <w:pStyle w:val="P16"/>
        <w:framePr w:w="6710" w:h="607" w:hRule="exact" w:wrap="none" w:vAnchor="page" w:hAnchor="margin" w:x="45" w:y="11276"/>
        <w:rPr>
          <w:rStyle w:val="C3"/>
          <w:rtl w:val="0"/>
        </w:rPr>
      </w:pPr>
    </w:p>
    <w:p>
      <w:pPr>
        <w:pStyle w:val="P17"/>
        <w:framePr w:w="6658" w:h="480" w:hRule="exact" w:wrap="none" w:vAnchor="page" w:hAnchor="margin" w:x="71" w:y="11332"/>
        <w:rPr>
          <w:rStyle w:val="C13"/>
          <w:rtl w:val="0"/>
        </w:rPr>
      </w:pPr>
      <w:r>
        <w:rPr>
          <w:rStyle w:val="C13"/>
          <w:rtl w:val="0"/>
        </w:rPr>
        <w:t>d) Upravit postup odchylných parametrů lázně, dávkování podle technologické dokumentace</w:t>
      </w:r>
    </w:p>
    <w:p>
      <w:pPr>
        <w:pStyle w:val="P30"/>
        <w:framePr w:w="3921" w:h="607" w:hRule="exact" w:wrap="none" w:vAnchor="page" w:hAnchor="margin" w:x="6800" w:y="11276"/>
        <w:rPr>
          <w:rStyle w:val="C3"/>
          <w:rtl w:val="0"/>
        </w:rPr>
      </w:pPr>
    </w:p>
    <w:p>
      <w:pPr>
        <w:pStyle w:val="P31"/>
        <w:framePr w:w="3839" w:h="480" w:hRule="exact" w:wrap="none" w:vAnchor="page" w:hAnchor="margin" w:x="6856" w:y="11332"/>
        <w:rPr>
          <w:rStyle w:val="C22"/>
          <w:rtl w:val="0"/>
        </w:rPr>
      </w:pPr>
      <w:r>
        <w:rPr>
          <w:rStyle w:val="C22"/>
          <w:rtl w:val="0"/>
        </w:rPr>
        <w:t>Praktické předvedení a ústní ověření</w:t>
      </w:r>
    </w:p>
    <w:p>
      <w:pPr>
        <w:pStyle w:val="P32"/>
        <w:framePr w:w="10710" w:h="248" w:hRule="exact" w:wrap="none" w:vAnchor="page" w:hAnchor="margin" w:x="28" w:y="11997"/>
        <w:rPr>
          <w:rStyle w:val="C23"/>
          <w:rtl w:val="0"/>
        </w:rPr>
      </w:pPr>
      <w:r>
        <w:rPr>
          <w:rStyle w:val="C23"/>
          <w:rtl w:val="0"/>
        </w:rPr>
        <w:t>Je třeba splnit všechna kritéria.</w:t>
      </w:r>
    </w:p>
    <w:p>
      <w:pPr>
        <w:pStyle w:val="P23"/>
        <w:framePr w:w="10710" w:h="340" w:hRule="exact" w:wrap="none" w:vAnchor="page" w:hAnchor="margin" w:x="28" w:y="12432"/>
        <w:rPr>
          <w:rStyle w:val="C18"/>
          <w:rtl w:val="0"/>
        </w:rPr>
      </w:pPr>
      <w:r>
        <w:rPr>
          <w:rStyle w:val="C18"/>
          <w:rtl w:val="0"/>
        </w:rPr>
        <w:t>Obsluha zařízení pro chemické, elektrochemické a žárové vytváření povlaků</w:t>
      </w:r>
    </w:p>
    <w:p>
      <w:pPr>
        <w:pStyle w:val="P24"/>
        <w:framePr w:w="6713" w:h="376" w:hRule="exact" w:wrap="none" w:vAnchor="page" w:hAnchor="margin" w:x="45" w:y="12872"/>
        <w:rPr>
          <w:rStyle w:val="C3"/>
          <w:rtl w:val="0"/>
        </w:rPr>
      </w:pPr>
    </w:p>
    <w:p>
      <w:pPr>
        <w:pStyle w:val="P25"/>
        <w:framePr w:w="6661" w:h="249" w:hRule="exact" w:wrap="none" w:vAnchor="page" w:hAnchor="margin" w:x="71" w:y="12943"/>
        <w:rPr>
          <w:rStyle w:val="C19"/>
          <w:rtl w:val="0"/>
        </w:rPr>
      </w:pPr>
      <w:r>
        <w:rPr>
          <w:rStyle w:val="C19"/>
          <w:rtl w:val="0"/>
        </w:rPr>
        <w:t>Kritéria hodnocení</w:t>
      </w:r>
    </w:p>
    <w:p>
      <w:pPr>
        <w:pStyle w:val="P26"/>
        <w:framePr w:w="3918" w:h="376" w:hRule="exact" w:wrap="none" w:vAnchor="page" w:hAnchor="margin" w:x="6803" w:y="12872"/>
        <w:rPr>
          <w:rStyle w:val="C3"/>
          <w:rtl w:val="0"/>
        </w:rPr>
      </w:pPr>
    </w:p>
    <w:p>
      <w:pPr>
        <w:pStyle w:val="P27"/>
        <w:framePr w:w="3836" w:h="249" w:hRule="exact" w:wrap="none" w:vAnchor="page" w:hAnchor="margin" w:x="6859" w:y="12943"/>
        <w:rPr>
          <w:rStyle w:val="C20"/>
          <w:rtl w:val="0"/>
        </w:rPr>
      </w:pPr>
      <w:r>
        <w:rPr>
          <w:rStyle w:val="C20"/>
          <w:rtl w:val="0"/>
        </w:rPr>
        <w:t>Způsoby ověření</w:t>
      </w:r>
    </w:p>
    <w:p>
      <w:pPr>
        <w:pStyle w:val="P12"/>
        <w:framePr w:w="6710" w:h="831" w:hRule="exact" w:wrap="none" w:vAnchor="page" w:hAnchor="margin" w:x="45" w:y="13248"/>
        <w:rPr>
          <w:rStyle w:val="C3"/>
          <w:rtl w:val="0"/>
        </w:rPr>
      </w:pPr>
    </w:p>
    <w:p>
      <w:pPr>
        <w:pStyle w:val="P13"/>
        <w:framePr w:w="6658" w:h="704" w:hRule="exact" w:wrap="none" w:vAnchor="page" w:hAnchor="margin" w:x="71" w:y="13304"/>
        <w:rPr>
          <w:rStyle w:val="C11"/>
          <w:rtl w:val="0"/>
        </w:rPr>
      </w:pPr>
      <w:r>
        <w:rPr>
          <w:rStyle w:val="C11"/>
          <w:rtl w:val="0"/>
        </w:rPr>
        <w:t>a) Popsat a předvést úkony při obsluze zařízení používaného při technologických operacích povrchové úpravy ponorem. Popsat dávkování, úpravu a zpracovávání surovin</w:t>
      </w:r>
    </w:p>
    <w:p>
      <w:pPr>
        <w:pStyle w:val="P28"/>
        <w:framePr w:w="3921" w:h="831" w:hRule="exact" w:wrap="none" w:vAnchor="page" w:hAnchor="margin" w:x="6800" w:y="13248"/>
        <w:rPr>
          <w:rStyle w:val="C3"/>
          <w:rtl w:val="0"/>
        </w:rPr>
      </w:pPr>
    </w:p>
    <w:p>
      <w:pPr>
        <w:pStyle w:val="P29"/>
        <w:framePr w:w="3839" w:h="704" w:hRule="exact" w:wrap="none" w:vAnchor="page" w:hAnchor="margin" w:x="6856" w:y="13304"/>
        <w:rPr>
          <w:rStyle w:val="C21"/>
          <w:rtl w:val="0"/>
        </w:rPr>
      </w:pPr>
      <w:r>
        <w:rPr>
          <w:rStyle w:val="C21"/>
          <w:rtl w:val="0"/>
        </w:rPr>
        <w:t>Praktické předvedení a ústní ověření</w:t>
      </w:r>
    </w:p>
    <w:p>
      <w:pPr>
        <w:pStyle w:val="P16"/>
        <w:framePr w:w="6710" w:h="376" w:hRule="exact" w:wrap="none" w:vAnchor="page" w:hAnchor="margin" w:x="45" w:y="14079"/>
        <w:rPr>
          <w:rStyle w:val="C3"/>
          <w:rtl w:val="0"/>
        </w:rPr>
      </w:pPr>
    </w:p>
    <w:p>
      <w:pPr>
        <w:pStyle w:val="P17"/>
        <w:framePr w:w="6658" w:h="249" w:hRule="exact" w:wrap="none" w:vAnchor="page" w:hAnchor="margin" w:x="71" w:y="14135"/>
        <w:rPr>
          <w:rStyle w:val="C13"/>
          <w:rtl w:val="0"/>
        </w:rPr>
      </w:pPr>
      <w:r>
        <w:rPr>
          <w:rStyle w:val="C13"/>
          <w:rtl w:val="0"/>
        </w:rPr>
        <w:t>b) Provést kontrolu a nastavení teploty zinkovací lázně</w:t>
      </w:r>
    </w:p>
    <w:p>
      <w:pPr>
        <w:pStyle w:val="P30"/>
        <w:framePr w:w="3921" w:h="376" w:hRule="exact" w:wrap="none" w:vAnchor="page" w:hAnchor="margin" w:x="6800" w:y="14079"/>
        <w:rPr>
          <w:rStyle w:val="C3"/>
          <w:rtl w:val="0"/>
        </w:rPr>
      </w:pPr>
    </w:p>
    <w:p>
      <w:pPr>
        <w:pStyle w:val="P31"/>
        <w:framePr w:w="3839" w:h="249" w:hRule="exact" w:wrap="none" w:vAnchor="page" w:hAnchor="margin" w:x="6856" w:y="14135"/>
        <w:rPr>
          <w:rStyle w:val="C22"/>
          <w:rtl w:val="0"/>
        </w:rPr>
      </w:pPr>
      <w:r>
        <w:rPr>
          <w:rStyle w:val="C22"/>
          <w:rtl w:val="0"/>
        </w:rPr>
        <w:t>Praktické předvedení a ústní ověření</w:t>
      </w:r>
    </w:p>
    <w:p>
      <w:pPr>
        <w:pStyle w:val="P12"/>
        <w:framePr w:w="6710" w:h="831" w:hRule="exact" w:wrap="none" w:vAnchor="page" w:hAnchor="margin" w:x="45" w:y="14455"/>
        <w:rPr>
          <w:rStyle w:val="C3"/>
          <w:rtl w:val="0"/>
        </w:rPr>
      </w:pPr>
    </w:p>
    <w:p>
      <w:pPr>
        <w:pStyle w:val="P13"/>
        <w:framePr w:w="6658" w:h="704" w:hRule="exact" w:wrap="none" w:vAnchor="page" w:hAnchor="margin" w:x="71" w:y="14511"/>
        <w:rPr>
          <w:rStyle w:val="C11"/>
          <w:rtl w:val="0"/>
        </w:rPr>
      </w:pPr>
      <w:r>
        <w:rPr>
          <w:rStyle w:val="C11"/>
          <w:rtl w:val="0"/>
        </w:rPr>
        <w:t>c) Popsat a předvést úkony při obsluze zařízení používaného při technologických operacích žárového nástřiku, uvést je do činnosti, udržovat, přerušit a zastavit chod</w:t>
      </w:r>
    </w:p>
    <w:p>
      <w:pPr>
        <w:pStyle w:val="P28"/>
        <w:framePr w:w="3921" w:h="831" w:hRule="exact" w:wrap="none" w:vAnchor="page" w:hAnchor="margin" w:x="6800" w:y="14455"/>
        <w:rPr>
          <w:rStyle w:val="C3"/>
          <w:rtl w:val="0"/>
        </w:rPr>
      </w:pPr>
    </w:p>
    <w:p>
      <w:pPr>
        <w:pStyle w:val="P29"/>
        <w:framePr w:w="3839" w:h="704" w:hRule="exact" w:wrap="none" w:vAnchor="page" w:hAnchor="margin" w:x="6856" w:y="14511"/>
        <w:rPr>
          <w:rStyle w:val="C21"/>
          <w:rtl w:val="0"/>
        </w:rPr>
      </w:pPr>
      <w:r>
        <w:rPr>
          <w:rStyle w:val="C21"/>
          <w:rtl w:val="0"/>
        </w:rPr>
        <w:t>Praktické předvedení a ústní ověření</w:t>
      </w:r>
    </w:p>
    <w:p>
      <w:pPr>
        <w:pStyle w:val="P32"/>
        <w:framePr w:w="10710" w:h="248" w:hRule="exact" w:wrap="none" w:vAnchor="page" w:hAnchor="margin" w:x="28" w:y="1540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Galvanizér, 11.9.2026 19:53:36</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Pokovování součástí roztavenými kovy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Složit, zapojit a seřídit technologické zařízení pro nástřik dle technologického schématu, nasazení přídavného materiálu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Provést nástřik zkušební plochy, se zaměřením na dodržení techniky nástřiku (nástřiková vzdálenost, úhel nástřiku, pokrytí plochy dílu – rovnoměrnost tloušťky povlaku, přehřátí povrchu) při ručním nanášení</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Provést zinkování ponorem, sledování zinkovací lázně, odstranění naplaveniny</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Praktické předvedení a ústní ověření</w:t>
      </w:r>
    </w:p>
    <w:p>
      <w:pPr>
        <w:pStyle w:val="P32"/>
        <w:framePr w:w="10710" w:h="248" w:hRule="exact" w:wrap="none" w:vAnchor="page" w:hAnchor="margin" w:x="28" w:y="5128"/>
        <w:rPr>
          <w:rStyle w:val="C23"/>
          <w:rtl w:val="0"/>
        </w:rPr>
      </w:pPr>
      <w:r>
        <w:rPr>
          <w:rStyle w:val="C23"/>
          <w:rtl w:val="0"/>
        </w:rPr>
        <w:t>Je třeba splnit všechna kritéria.</w:t>
      </w:r>
    </w:p>
    <w:p>
      <w:pPr>
        <w:pStyle w:val="P23"/>
        <w:framePr w:w="10710" w:h="340" w:hRule="exact" w:wrap="none" w:vAnchor="page" w:hAnchor="margin" w:x="28" w:y="5564"/>
        <w:rPr>
          <w:rStyle w:val="C18"/>
          <w:rtl w:val="0"/>
        </w:rPr>
      </w:pPr>
      <w:r>
        <w:rPr>
          <w:rStyle w:val="C18"/>
          <w:rtl w:val="0"/>
        </w:rPr>
        <w:t>Měření a kontrola výsledků, tloušťky nanesené vrstvy a jakosti povrchu</w:t>
      </w:r>
    </w:p>
    <w:p>
      <w:pPr>
        <w:pStyle w:val="P24"/>
        <w:framePr w:w="6713" w:h="376" w:hRule="exact" w:wrap="none" w:vAnchor="page" w:hAnchor="margin" w:x="45" w:y="6003"/>
        <w:rPr>
          <w:rStyle w:val="C3"/>
          <w:rtl w:val="0"/>
        </w:rPr>
      </w:pPr>
    </w:p>
    <w:p>
      <w:pPr>
        <w:pStyle w:val="P25"/>
        <w:framePr w:w="6661" w:h="249" w:hRule="exact" w:wrap="none" w:vAnchor="page" w:hAnchor="margin" w:x="71" w:y="6074"/>
        <w:rPr>
          <w:rStyle w:val="C19"/>
          <w:rtl w:val="0"/>
        </w:rPr>
      </w:pPr>
      <w:r>
        <w:rPr>
          <w:rStyle w:val="C19"/>
          <w:rtl w:val="0"/>
        </w:rPr>
        <w:t>Kritéria hodnocení</w:t>
      </w:r>
    </w:p>
    <w:p>
      <w:pPr>
        <w:pStyle w:val="P26"/>
        <w:framePr w:w="3918" w:h="376" w:hRule="exact" w:wrap="none" w:vAnchor="page" w:hAnchor="margin" w:x="6803" w:y="6003"/>
        <w:rPr>
          <w:rStyle w:val="C3"/>
          <w:rtl w:val="0"/>
        </w:rPr>
      </w:pPr>
    </w:p>
    <w:p>
      <w:pPr>
        <w:pStyle w:val="P27"/>
        <w:framePr w:w="3836" w:h="249" w:hRule="exact" w:wrap="none" w:vAnchor="page" w:hAnchor="margin" w:x="6859" w:y="6074"/>
        <w:rPr>
          <w:rStyle w:val="C20"/>
          <w:rtl w:val="0"/>
        </w:rPr>
      </w:pPr>
      <w:r>
        <w:rPr>
          <w:rStyle w:val="C20"/>
          <w:rtl w:val="0"/>
        </w:rPr>
        <w:t>Způsoby ověření</w:t>
      </w:r>
    </w:p>
    <w:p>
      <w:pPr>
        <w:pStyle w:val="P12"/>
        <w:framePr w:w="6710" w:h="607" w:hRule="exact" w:wrap="none" w:vAnchor="page" w:hAnchor="margin" w:x="45" w:y="6379"/>
        <w:rPr>
          <w:rStyle w:val="C3"/>
          <w:rtl w:val="0"/>
        </w:rPr>
      </w:pPr>
    </w:p>
    <w:p>
      <w:pPr>
        <w:pStyle w:val="P13"/>
        <w:framePr w:w="6658" w:h="480" w:hRule="exact" w:wrap="none" w:vAnchor="page" w:hAnchor="margin" w:x="71" w:y="6435"/>
        <w:rPr>
          <w:rStyle w:val="C11"/>
          <w:rtl w:val="0"/>
        </w:rPr>
      </w:pPr>
      <w:r>
        <w:rPr>
          <w:rStyle w:val="C11"/>
          <w:rtl w:val="0"/>
        </w:rPr>
        <w:t>a) Popsat způsoby měření a typy měřicích přístrojů pro měření tloušťky povlaků</w:t>
      </w:r>
    </w:p>
    <w:p>
      <w:pPr>
        <w:pStyle w:val="P28"/>
        <w:framePr w:w="3921" w:h="607" w:hRule="exact" w:wrap="none" w:vAnchor="page" w:hAnchor="margin" w:x="6800" w:y="6379"/>
        <w:rPr>
          <w:rStyle w:val="C3"/>
          <w:rtl w:val="0"/>
        </w:rPr>
      </w:pPr>
    </w:p>
    <w:p>
      <w:pPr>
        <w:pStyle w:val="P29"/>
        <w:framePr w:w="3839" w:h="480" w:hRule="exact" w:wrap="none" w:vAnchor="page" w:hAnchor="margin" w:x="6856" w:y="6435"/>
        <w:rPr>
          <w:rStyle w:val="C21"/>
          <w:rtl w:val="0"/>
        </w:rPr>
      </w:pPr>
      <w:r>
        <w:rPr>
          <w:rStyle w:val="C21"/>
          <w:rtl w:val="0"/>
        </w:rPr>
        <w:t>Ústní a písemné ověření</w:t>
      </w:r>
    </w:p>
    <w:p>
      <w:pPr>
        <w:pStyle w:val="P16"/>
        <w:framePr w:w="6710" w:h="376" w:hRule="exact" w:wrap="none" w:vAnchor="page" w:hAnchor="margin" w:x="45" w:y="6986"/>
        <w:rPr>
          <w:rStyle w:val="C3"/>
          <w:rtl w:val="0"/>
        </w:rPr>
      </w:pPr>
    </w:p>
    <w:p>
      <w:pPr>
        <w:pStyle w:val="P17"/>
        <w:framePr w:w="6658" w:h="249" w:hRule="exact" w:wrap="none" w:vAnchor="page" w:hAnchor="margin" w:x="71" w:y="7042"/>
        <w:rPr>
          <w:rStyle w:val="C13"/>
          <w:rtl w:val="0"/>
        </w:rPr>
      </w:pPr>
      <w:r>
        <w:rPr>
          <w:rStyle w:val="C13"/>
          <w:rtl w:val="0"/>
        </w:rPr>
        <w:t>b) Zvolit měřicí metodu pro měření a kontrolu provedené povrchové ochrany</w:t>
      </w:r>
    </w:p>
    <w:p>
      <w:pPr>
        <w:pStyle w:val="P30"/>
        <w:framePr w:w="3921" w:h="376" w:hRule="exact" w:wrap="none" w:vAnchor="page" w:hAnchor="margin" w:x="6800" w:y="6986"/>
        <w:rPr>
          <w:rStyle w:val="C3"/>
          <w:rtl w:val="0"/>
        </w:rPr>
      </w:pPr>
    </w:p>
    <w:p>
      <w:pPr>
        <w:pStyle w:val="P31"/>
        <w:framePr w:w="3839" w:h="249" w:hRule="exact" w:wrap="none" w:vAnchor="page" w:hAnchor="margin" w:x="6856" w:y="7042"/>
        <w:rPr>
          <w:rStyle w:val="C22"/>
          <w:rtl w:val="0"/>
        </w:rPr>
      </w:pPr>
      <w:r>
        <w:rPr>
          <w:rStyle w:val="C22"/>
          <w:rtl w:val="0"/>
        </w:rPr>
        <w:t>Praktické předvedení a ústní ověření</w:t>
      </w:r>
    </w:p>
    <w:p>
      <w:pPr>
        <w:pStyle w:val="P12"/>
        <w:framePr w:w="6710" w:h="607" w:hRule="exact" w:wrap="none" w:vAnchor="page" w:hAnchor="margin" w:x="45" w:y="7362"/>
        <w:rPr>
          <w:rStyle w:val="C3"/>
          <w:rtl w:val="0"/>
        </w:rPr>
      </w:pPr>
    </w:p>
    <w:p>
      <w:pPr>
        <w:pStyle w:val="P13"/>
        <w:framePr w:w="6658" w:h="480" w:hRule="exact" w:wrap="none" w:vAnchor="page" w:hAnchor="margin" w:x="71" w:y="7418"/>
        <w:rPr>
          <w:rStyle w:val="C11"/>
          <w:rtl w:val="0"/>
        </w:rPr>
      </w:pPr>
      <w:r>
        <w:rPr>
          <w:rStyle w:val="C11"/>
          <w:rtl w:val="0"/>
        </w:rPr>
        <w:t>c) Provést měření tloušťky povrchové ochrany příslušným měřidlem, přístrojem. Vyhodnocení provedené povrchové ochrany</w:t>
      </w:r>
    </w:p>
    <w:p>
      <w:pPr>
        <w:pStyle w:val="P28"/>
        <w:framePr w:w="3921" w:h="607" w:hRule="exact" w:wrap="none" w:vAnchor="page" w:hAnchor="margin" w:x="6800" w:y="7362"/>
        <w:rPr>
          <w:rStyle w:val="C3"/>
          <w:rtl w:val="0"/>
        </w:rPr>
      </w:pPr>
    </w:p>
    <w:p>
      <w:pPr>
        <w:pStyle w:val="P29"/>
        <w:framePr w:w="3839" w:h="480" w:hRule="exact" w:wrap="none" w:vAnchor="page" w:hAnchor="margin" w:x="6856" w:y="7418"/>
        <w:rPr>
          <w:rStyle w:val="C21"/>
          <w:rtl w:val="0"/>
        </w:rPr>
      </w:pPr>
      <w:r>
        <w:rPr>
          <w:rStyle w:val="C21"/>
          <w:rtl w:val="0"/>
        </w:rPr>
        <w:t>Praktické předvedení a ústní ověření</w:t>
      </w:r>
    </w:p>
    <w:p>
      <w:pPr>
        <w:pStyle w:val="P32"/>
        <w:framePr w:w="10710" w:h="248" w:hRule="exact" w:wrap="none" w:vAnchor="page" w:hAnchor="margin" w:x="28" w:y="808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Galvanizér, 11.9.2026 19:53:36</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98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4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https://www.nsp.cz/jednotka-prace/galvanizer#zdravotni-zpusobilost).</w:t>
      </w:r>
    </w:p>
    <w:p>
      <w:pPr>
        <w:keepNext w:val="0"/>
        <w:keepLines w:val="0"/>
        <w:framePr w:w="10766" w:h="4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formou praktického předvedení je třeba přihlížet k bezpečnému provádění všech úkonů a zejména k používání osobních ochranných pomůcek.</w:t>
      </w:r>
    </w:p>
    <w:p>
      <w:pPr>
        <w:keepNext w:val="0"/>
        <w:keepLines w:val="0"/>
        <w:framePr w:w="10766" w:h="4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musí odpovídat reálným pracovním činnostem galvanizéra dle jednotlivých podmínek výrob, kde jednotliví pracovníci obsluhují zařízení pro povrchové úpravy dle jednotlivých technologií, kterými jsou:</w:t>
      </w:r>
    </w:p>
    <w:p>
      <w:pPr>
        <w:keepNext w:val="0"/>
        <w:keepLines w:val="0"/>
        <w:framePr w:w="10766" w:h="4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zařízení pro provedení žárového nástřiku plamenem</w:t>
      </w:r>
    </w:p>
    <w:p>
      <w:pPr>
        <w:keepNext w:val="0"/>
        <w:keepLines w:val="0"/>
        <w:framePr w:w="10766" w:h="4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zařízení pro provedení žárového nástřiku el. obloukem</w:t>
      </w:r>
    </w:p>
    <w:p>
      <w:pPr>
        <w:keepNext w:val="0"/>
        <w:keepLines w:val="0"/>
        <w:framePr w:w="10766" w:h="4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vany pro zinkování ponorem </w:t>
      </w:r>
    </w:p>
    <w:p>
      <w:pPr>
        <w:keepNext w:val="0"/>
        <w:keepLines w:val="0"/>
        <w:framePr w:w="10766" w:h="4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Zkouškou musí být prokázána znalost všech uvedených technologií pro povrchové úpravy.</w:t>
      </w:r>
    </w:p>
    <w:p>
      <w:pPr>
        <w:keepNext w:val="0"/>
        <w:keepLines w:val="0"/>
        <w:framePr w:w="10766" w:h="4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Jestliže autorizovaná osoba nevlastní veškeré potřebné technologie pro výkon zkoušky PK, musí mít smluvně zajištěny zbylé technologie u jiných subjektů.</w:t>
      </w:r>
    </w:p>
    <w:p>
      <w:pPr>
        <w:pStyle w:val="P33"/>
        <w:framePr w:w="10766" w:h="1837" w:hRule="exact" w:wrap="none" w:vAnchor="page" w:hAnchor="margin" w:x="0" w:y="7362"/>
        <w:rPr>
          <w:rStyle w:val="C3"/>
          <w:rtl w:val="0"/>
        </w:rPr>
      </w:pPr>
    </w:p>
    <w:p>
      <w:pPr>
        <w:pStyle w:val="P35"/>
        <w:framePr w:w="10710" w:h="340" w:hRule="exact" w:wrap="none" w:vAnchor="page" w:hAnchor="margin" w:x="28" w:y="7362"/>
        <w:rPr>
          <w:rStyle w:val="C25"/>
          <w:rtl w:val="0"/>
        </w:rPr>
      </w:pPr>
      <w:r>
        <w:rPr>
          <w:rStyle w:val="C25"/>
          <w:rtl w:val="0"/>
        </w:rPr>
        <w:t>Výsledné hodnocení</w:t>
      </w:r>
    </w:p>
    <w:p>
      <w:pPr>
        <w:keepNext w:val="0"/>
        <w:keepLines w:val="0"/>
        <w:framePr w:w="10766" w:h="1497" w:hRule="exact" w:wrap="none" w:vAnchor="page" w:hAnchor="margin" w:x="0" w:y="7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9426"/>
        <w:rPr>
          <w:rStyle w:val="C3"/>
          <w:rtl w:val="0"/>
        </w:rPr>
      </w:pPr>
    </w:p>
    <w:p>
      <w:pPr>
        <w:pStyle w:val="P35"/>
        <w:framePr w:w="10710" w:h="340" w:hRule="exact" w:wrap="none" w:vAnchor="page" w:hAnchor="margin" w:x="28" w:y="9426"/>
        <w:rPr>
          <w:rStyle w:val="C25"/>
          <w:rtl w:val="0"/>
        </w:rPr>
      </w:pPr>
      <w:r>
        <w:rPr>
          <w:rStyle w:val="C25"/>
          <w:rtl w:val="0"/>
        </w:rPr>
        <w:t>Počet zkoušejících</w:t>
      </w:r>
    </w:p>
    <w:p>
      <w:pPr>
        <w:keepNext w:val="0"/>
        <w:keepLines w:val="0"/>
        <w:framePr w:w="10766" w:h="1036" w:hRule="exact" w:wrap="none" w:vAnchor="page" w:hAnchor="margin" w:x="0" w:y="97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Galvanizér, 11.9.2026 19:53:36</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817"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7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hutník + střední vzdělání s maturitní zkouškou v oboru vzdělání strojírenství a alespoň 5 let odborné praxe v řídicích pozicích v oblasti strojírenské výroby nebo ve funkci učitele praktického vyučování nebo odborného výcviku v oblasti strojírenství.</w:t>
      </w:r>
    </w:p>
    <w:p>
      <w:pPr>
        <w:keepNext w:val="0"/>
        <w:keepLines w:val="1"/>
        <w:framePr w:w="10766" w:h="827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strojírenství nebo hutnictví a alespoň 5 let odborné praxe v řídicích pozicích v oblasti strojírenské výroby nebo ve funkci učitele praktického vyučování nebo odborného výcviku v oblasti strojírenství.</w:t>
      </w:r>
    </w:p>
    <w:p>
      <w:pPr>
        <w:keepNext w:val="0"/>
        <w:keepLines w:val="1"/>
        <w:framePr w:w="10766" w:h="827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strojírenství nebo hutnictví a alespoň 5 let odborné praxe v řídicích pozicích v oblasti strojírenské výroby nebo ve funkci učitele praktického vyučování nebo odborného výcviku v oblasti strojírenství.</w:t>
      </w:r>
    </w:p>
    <w:p>
      <w:pPr>
        <w:keepNext w:val="0"/>
        <w:keepLines w:val="1"/>
        <w:framePr w:w="10766" w:h="827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strojírenství nebo hutnictví a alespoň 5 let odborné praxe v řídicích pozicích v oblasti strojírenské výroby nebo ve funkci učitele odborných předmětů v oblasti strojírenství.</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27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27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Galvanizér, 11.9.2026 19:53:36</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255"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49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dle tohoto hodnoticího standartu je třeba mít minimálně následující materiálně-technické zázemí:</w:t>
      </w:r>
    </w:p>
    <w:p>
      <w:pPr>
        <w:keepNext w:val="0"/>
        <w:keepLines w:val="1"/>
        <w:framePr w:w="10766" w:h="491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•Galvanizovna</w:t>
      </w:r>
    </w:p>
    <w:p>
      <w:pPr>
        <w:keepNext w:val="0"/>
        <w:keepLines w:val="1"/>
        <w:framePr w:w="10766" w:h="491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•Technickou a výrobní dokumentaci pro práci galvanizéra (pracovní postupy s výkresy)</w:t>
      </w:r>
    </w:p>
    <w:p>
      <w:pPr>
        <w:keepNext w:val="0"/>
        <w:keepLines w:val="1"/>
        <w:framePr w:w="10766" w:h="491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 pro úpravu povrchu tryskáním</w:t>
      </w:r>
    </w:p>
    <w:p>
      <w:pPr>
        <w:keepNext w:val="0"/>
        <w:keepLines w:val="1"/>
        <w:framePr w:w="10766" w:h="491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•Manipulační prostředky pro galvanizaci</w:t>
      </w:r>
    </w:p>
    <w:p>
      <w:pPr>
        <w:keepNext w:val="0"/>
        <w:keepLines w:val="1"/>
        <w:framePr w:w="10766" w:h="491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•Zařízení pro provedení žárového nástřiku plamenem </w:t>
      </w:r>
    </w:p>
    <w:p>
      <w:pPr>
        <w:keepNext w:val="0"/>
        <w:keepLines w:val="1"/>
        <w:framePr w:w="10766" w:h="491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 pro provedení žárového nástřiku elektrickým obloukem</w:t>
      </w:r>
    </w:p>
    <w:p>
      <w:pPr>
        <w:keepNext w:val="0"/>
        <w:keepLines w:val="1"/>
        <w:framePr w:w="10766" w:h="491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•Měřicí prostředky pro měření tloušťky povlaku – nedestruktivní dotykový tloušťkoměr (magnetoindukční)</w:t>
      </w:r>
    </w:p>
    <w:p>
      <w:pPr>
        <w:keepNext w:val="0"/>
        <w:keepLines w:val="1"/>
        <w:framePr w:w="10766" w:h="491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•Vany předúpravy pro zinkování ponorem / mořící, odmašťovací, oplachové lázně</w:t>
      </w:r>
    </w:p>
    <w:p>
      <w:pPr>
        <w:keepNext w:val="0"/>
        <w:keepLines w:val="1"/>
        <w:framePr w:w="10766" w:h="491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•Zinkovací vana</w:t>
      </w:r>
    </w:p>
    <w:p>
      <w:pPr>
        <w:keepNext w:val="0"/>
        <w:keepLines w:val="0"/>
        <w:framePr w:w="10766" w:h="49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9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49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9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636"/>
        <w:rPr>
          <w:rStyle w:val="C3"/>
          <w:rtl w:val="0"/>
        </w:rPr>
      </w:pPr>
    </w:p>
    <w:p>
      <w:pPr>
        <w:pStyle w:val="P35"/>
        <w:framePr w:w="10710" w:h="340" w:hRule="exact" w:wrap="none" w:vAnchor="page" w:hAnchor="margin" w:x="28" w:y="7636"/>
        <w:rPr>
          <w:rStyle w:val="C25"/>
          <w:rtl w:val="0"/>
        </w:rPr>
      </w:pPr>
      <w:r>
        <w:rPr>
          <w:rStyle w:val="C25"/>
          <w:rtl w:val="0"/>
        </w:rPr>
        <w:t>Doba přípravy na zkoušku</w:t>
      </w:r>
    </w:p>
    <w:p>
      <w:pPr>
        <w:keepNext w:val="0"/>
        <w:keepLines w:val="0"/>
        <w:framePr w:w="10766" w:h="806" w:hRule="exact" w:wrap="none" w:vAnchor="page" w:hAnchor="margin" w:x="0" w:y="797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45 minut. Do doby přípravy na zkoušku se nezapočítává doba na seznámení uchazeče s pracovištěm a s požadavky BOZP a PO.</w:t>
      </w:r>
    </w:p>
    <w:p>
      <w:pPr>
        <w:pStyle w:val="P33"/>
        <w:framePr w:w="10766" w:h="1146" w:hRule="exact" w:wrap="none" w:vAnchor="page" w:hAnchor="margin" w:x="0" w:y="9009"/>
        <w:rPr>
          <w:rStyle w:val="C3"/>
          <w:rtl w:val="0"/>
        </w:rPr>
      </w:pPr>
    </w:p>
    <w:p>
      <w:pPr>
        <w:pStyle w:val="P35"/>
        <w:framePr w:w="10710" w:h="340" w:hRule="exact" w:wrap="none" w:vAnchor="page" w:hAnchor="margin" w:x="28" w:y="9009"/>
        <w:rPr>
          <w:rStyle w:val="C25"/>
          <w:rtl w:val="0"/>
        </w:rPr>
      </w:pPr>
      <w:r>
        <w:rPr>
          <w:rStyle w:val="C25"/>
          <w:rtl w:val="0"/>
        </w:rPr>
        <w:t>Doba pro vykonání zkoušky</w:t>
      </w:r>
    </w:p>
    <w:p>
      <w:pPr>
        <w:keepNext w:val="0"/>
        <w:keepLines w:val="0"/>
        <w:framePr w:w="10766" w:h="806" w:hRule="exact" w:wrap="none" w:vAnchor="page" w:hAnchor="margin" w:x="0" w:y="934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8 až 14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Galvanizér, 11.9.2026 19:53:36</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strojírenství, ustavená a licencovaná pro tuto činnost HK ČR a SP ČR.</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VÍTKOVICE, a. s.</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VÍTKOVICE GEARWORKS, a. s.</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VÍTKOVICE POWER ENGINEERING, a. s.</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Žďas, a. s.</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Šmeral Brno, a. s.</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Galvanizér, 11.9.2026 19:53:36</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0187474"/>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C8008BB"/>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7BA66896"/>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