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F9B230" Type="http://schemas.openxmlformats.org/officeDocument/2006/relationships/officeDocument" Target="/word/document.xml" /><Relationship Id="coreR22F9B230" Type="http://schemas.openxmlformats.org/package/2006/relationships/metadata/core-properties" Target="/docProps/core.xml" /><Relationship Id="customR22F9B2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jídelního lístku a sledu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jatečního masa, drůbeže, ryb a zvěřiny pro kuchyňské zpracovávání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teplých pokrmů podle receptur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Charakteristika dietního stravování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 xml:space="preserve">Příprava a pečení  moučníků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22.11.2011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30.7.2026 5:58:17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http://katalog.nsp.cz/karta_tp.aspx?id_jp=163&amp;kod_sm1=18).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pokrmů, které zadá.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nejméně dvou různých pokrmů teplé kuchyně. Sestavu pokrmů a počet připravovaných porcí určí autorizovaná osoba. Doporučený počet porcí je 10.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30.7.2026 5:58:17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(AKC)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30.7.2026 5:58:17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