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C5B4E2" Type="http://schemas.openxmlformats.org/officeDocument/2006/relationships/officeDocument" Target="/word/document.xml" /><Relationship Id="coreR58C5B4E2" Type="http://schemas.openxmlformats.org/package/2006/relationships/metadata/core-properties" Target="/docProps/core.xml" /><Relationship Id="customR58C5B4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kolejových vozů (kód: 23-062-H)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29.10.2026 3:18:19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kolejových vozů, 29.10.2026 3:18:19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