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8F9099" Type="http://schemas.openxmlformats.org/officeDocument/2006/relationships/officeDocument" Target="/word/document.xml" /><Relationship Id="coreR308F9099" Type="http://schemas.openxmlformats.org/package/2006/relationships/metadata/core-properties" Target="/docProps/core.xml" /><Relationship Id="customR308F90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Rýsovač/rýsovačka (kód: 23-065-H)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Rýsovač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rozměření a orýsování polotovarů a obrobků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potřebného nářadí, pomůcek a měřidel pro provádění rýsovačských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Proměřování a orýsování dílců pro strojní obrábění, orýsování os v jednotlivých rovinách a roztečích děr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Příprava polotovarů a obrobků pro jejich orýsování (nátěr povrchu vápenným roztokem, lihovou barvou, roztokem síranu měďnatého, matným, černým nebo červeným lakem)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Rýsovač/rýsovačka, 30.7.2026 5:32:08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rozměření a orýsování polotovarů a obrobků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součástí, výkresy sestavení a jiné produkty grafické technické komunikace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výkresů sestavení, způsob spojení jednotlivých součástí, druh, velikost a počet spojovacích a jiných normalizovaných součástí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montážní výkresy a schémata</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potřebného nářadí, pomůcek a měřidel pro provádění rýsovačských operací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Vybrat vhodné nástroje a pomůcky pro prováděnou operaci plošného orýsování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Vybrat vhodné nástroje a pomůcky pro prováděnou operaci rovinného orýsování</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Zvolit správný postup práce pro danou operaci rýsování</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a 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Použit správné měřidlo s předepsanou přesností</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Určit technologickou základnu polotovaru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a písemné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Proměřování a orýsování dílců pro strojní obrábění, orýsování os v jednotlivých rovinách a roztečích děr</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Orýsovat rozvinutý tvar jednoduchého tělesa</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b) Orýsovat prostorově jednoduché těleso</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 a ústní ověření</w:t>
      </w:r>
    </w:p>
    <w:p>
      <w:pPr>
        <w:pStyle w:val="P12"/>
        <w:framePr w:w="6710" w:h="607" w:hRule="exact" w:wrap="none" w:vAnchor="page" w:hAnchor="margin" w:x="45" w:y="11149"/>
        <w:rPr>
          <w:rStyle w:val="C3"/>
          <w:rtl w:val="0"/>
        </w:rPr>
      </w:pPr>
    </w:p>
    <w:p>
      <w:pPr>
        <w:pStyle w:val="P13"/>
        <w:framePr w:w="6658" w:h="480" w:hRule="exact" w:wrap="none" w:vAnchor="page" w:hAnchor="margin" w:x="71" w:y="11205"/>
        <w:rPr>
          <w:rStyle w:val="C11"/>
          <w:rtl w:val="0"/>
        </w:rPr>
      </w:pPr>
      <w:r>
        <w:rPr>
          <w:rStyle w:val="C11"/>
          <w:rtl w:val="0"/>
        </w:rPr>
        <w:t>c) Orýsovat tvarové části ocelových konstrukcí na plechy ze sestavných výkresů</w:t>
      </w:r>
    </w:p>
    <w:p>
      <w:pPr>
        <w:pStyle w:val="P28"/>
        <w:framePr w:w="3921" w:h="607" w:hRule="exact" w:wrap="none" w:vAnchor="page" w:hAnchor="margin" w:x="6800" w:y="11149"/>
        <w:rPr>
          <w:rStyle w:val="C3"/>
          <w:rtl w:val="0"/>
        </w:rPr>
      </w:pPr>
    </w:p>
    <w:p>
      <w:pPr>
        <w:pStyle w:val="P29"/>
        <w:framePr w:w="3839" w:h="480" w:hRule="exact" w:wrap="none" w:vAnchor="page" w:hAnchor="margin" w:x="6856" w:y="11205"/>
        <w:rPr>
          <w:rStyle w:val="C21"/>
          <w:rtl w:val="0"/>
        </w:rPr>
      </w:pPr>
      <w:r>
        <w:rPr>
          <w:rStyle w:val="C21"/>
          <w:rtl w:val="0"/>
        </w:rPr>
        <w:t>Praktické předvedení a 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d) Proměřit a orýsovat svařence, odlitky, výkovky, nosníky a ostatní díly do 10 tun</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Praktické předvedení a ústní ověření</w:t>
      </w:r>
    </w:p>
    <w:p>
      <w:pPr>
        <w:pStyle w:val="P12"/>
        <w:framePr w:w="6710" w:h="607" w:hRule="exact" w:wrap="none" w:vAnchor="page" w:hAnchor="margin" w:x="45" w:y="12362"/>
        <w:rPr>
          <w:rStyle w:val="C3"/>
          <w:rtl w:val="0"/>
        </w:rPr>
      </w:pPr>
    </w:p>
    <w:p>
      <w:pPr>
        <w:pStyle w:val="P13"/>
        <w:framePr w:w="6658" w:h="480" w:hRule="exact" w:wrap="none" w:vAnchor="page" w:hAnchor="margin" w:x="71" w:y="12418"/>
        <w:rPr>
          <w:rStyle w:val="C11"/>
          <w:rtl w:val="0"/>
        </w:rPr>
      </w:pPr>
      <w:r>
        <w:rPr>
          <w:rStyle w:val="C11"/>
          <w:rtl w:val="0"/>
        </w:rPr>
        <w:t>e) Proměřit a orýsovat svařenec, odlitek nebo výkovek o hmotnosti nad 10 tun</w:t>
      </w:r>
    </w:p>
    <w:p>
      <w:pPr>
        <w:pStyle w:val="P28"/>
        <w:framePr w:w="3921" w:h="607" w:hRule="exact" w:wrap="none" w:vAnchor="page" w:hAnchor="margin" w:x="6800" w:y="12362"/>
        <w:rPr>
          <w:rStyle w:val="C3"/>
          <w:rtl w:val="0"/>
        </w:rPr>
      </w:pPr>
    </w:p>
    <w:p>
      <w:pPr>
        <w:pStyle w:val="P29"/>
        <w:framePr w:w="3839" w:h="480" w:hRule="exact" w:wrap="none" w:vAnchor="page" w:hAnchor="margin" w:x="6856" w:y="1241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Rýsovač/rýsovačka, 30.7.2026 5:32:08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polotovarů a obrobků pro jejich orýsování (nátěr povrchu vápenným roztokem, lihovou barvou, roztokem síranu měďnatého, matným, černým nebo červeným lakem)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povrch polotovaru nebo obrobku k orýsování natřením vápenným roztokem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Připravit povrch polotovaru nebo obrobku k orýsování natřením lihovou barvou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povrch polotovaru nebo obrobku k orýsování natřením roztokem síranu měďnatého</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Připravit povrch slitinového polotovaru nebo obrobku k orýsování natřením matným černým nebo červeným lakem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 a ústní ověření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Orýsovat obrobek nebo polotovar stojánkovým nádrhem s výškovou stupnicí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 a ústní ověření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 a ústní ověření</w:t>
      </w:r>
    </w:p>
    <w:p>
      <w:pPr>
        <w:pStyle w:val="P12"/>
        <w:framePr w:w="6710" w:h="607" w:hRule="exact" w:wrap="none" w:vAnchor="page" w:hAnchor="margin" w:x="45" w:y="9845"/>
        <w:rPr>
          <w:rStyle w:val="C3"/>
          <w:rtl w:val="0"/>
        </w:rPr>
      </w:pPr>
    </w:p>
    <w:p>
      <w:pPr>
        <w:pStyle w:val="P13"/>
        <w:framePr w:w="6658" w:h="480" w:hRule="exact" w:wrap="none" w:vAnchor="page" w:hAnchor="margin" w:x="71" w:y="9901"/>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9845"/>
        <w:rPr>
          <w:rStyle w:val="C3"/>
          <w:rtl w:val="0"/>
        </w:rPr>
      </w:pPr>
    </w:p>
    <w:p>
      <w:pPr>
        <w:pStyle w:val="P29"/>
        <w:framePr w:w="3839" w:h="480" w:hRule="exact" w:wrap="none" w:vAnchor="page" w:hAnchor="margin" w:x="6856" w:y="9901"/>
        <w:rPr>
          <w:rStyle w:val="C21"/>
          <w:rtl w:val="0"/>
        </w:rPr>
      </w:pPr>
      <w:r>
        <w:rPr>
          <w:rStyle w:val="C21"/>
          <w:rtl w:val="0"/>
        </w:rPr>
        <w:t>Praktické předvedení a ústní ověření</w:t>
      </w:r>
    </w:p>
    <w:p>
      <w:pPr>
        <w:pStyle w:val="P32"/>
        <w:framePr w:w="10710" w:h="248" w:hRule="exact" w:wrap="none" w:vAnchor="page" w:hAnchor="margin" w:x="28" w:y="10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Rýsovač/rýsovačka, 30.7.2026 5:32:08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https://www.nsp.cz/jednotka-prace/rysovac#zdravotni-zpusobilost). Při ověřování kritérií formou praktického ověření je třeba přihlížet k bezpečnému provádění všech úkonů a zejména k používání osobních ochranných pomůcek.</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rýsovače strojních součástí v podmínkách kusové a malosériové výroby, kdy nejsou pro obrábění k dispozici přípravky, které zabezpečují přesnou osu a polohu obrobku pro obrábění. U odlitků činnost rýsovače spočívá ve vyznačení přídavků pro obrábění a určení os odlitku pro snadné vyrovnání na obráběcích strojích. Je nutný správný výběr media pro nátěr rýsované plochy. Hodnotí se správný výběr rýsovacích pomůcek a měřidel. Následují pomůcky, které pomáhají při polohování dílců, důležitý je výběr základní polohy jako výchozí pro další polohování. Při manipulaci s dílci se nesmí zapomínat na bezpečnost práce, hlavně u hmotných a rozměrných součástí.</w:t>
      </w:r>
    </w:p>
    <w:p>
      <w:pPr>
        <w:pStyle w:val="P33"/>
        <w:framePr w:w="10766" w:h="2308" w:hRule="exact" w:wrap="none" w:vAnchor="page" w:hAnchor="margin" w:x="0" w:y="6872"/>
        <w:rPr>
          <w:rStyle w:val="C3"/>
          <w:rtl w:val="0"/>
        </w:rPr>
      </w:pPr>
    </w:p>
    <w:p>
      <w:pPr>
        <w:pStyle w:val="P35"/>
        <w:framePr w:w="10710" w:h="340" w:hRule="exact" w:wrap="none" w:vAnchor="page" w:hAnchor="margin" w:x="28" w:y="6872"/>
        <w:rPr>
          <w:rStyle w:val="C25"/>
          <w:rtl w:val="0"/>
        </w:rPr>
      </w:pPr>
      <w:r>
        <w:rPr>
          <w:rStyle w:val="C25"/>
          <w:rtl w:val="0"/>
        </w:rPr>
        <w:t>Výsledné hodnocení</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Počet zkoušejících</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Rýsovač/rýsovačka, 30.7.2026 5:32:08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nástrojář + 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strojírenské výroby nebo ve funkci učitele praktického vyučování nebo odborného výcviku v oblast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v oblast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1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37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vybavením (např. rýsovací deska, rýsovací jehla, úhelník, stojanové nádrhy, jednoduchý stojanový nádrh, výkyvný stojánkový nádrh, stojánkový nádrh s výškovou stupnicí, výškoměry s přesností 0,1 mm; 0,05 mm; 0,02 mm, kružítko, důlčík, rejsek, prizmatické podložky, šroubovitá podložka (panenka))a přísun potřebné energie odpovídající bezpečnostním a hygienickým předpisům</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Rýsovač/rýsovačka, 30.7.2026 5:32:08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Rýsovač/rýsovačka, 30.7.2026 5:32:08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SŠT ve Žďáře nad Sázavou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Rýsovač/rýsovačka, 30.7.2026 5:32:08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D1C9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B8A3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E6F6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