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7F2BBD" Type="http://schemas.openxmlformats.org/officeDocument/2006/relationships/officeDocument" Target="/word/document.xml" /><Relationship Id="coreR487F2BBD" Type="http://schemas.openxmlformats.org/package/2006/relationships/metadata/core-properties" Target="/docProps/core.xml" /><Relationship Id="customR487F2B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Smaltér/smaltérka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Smaltér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Smaltér/smaltérka,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Strojírenské práce (kód: 23-51-E/01)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Zušlechťovač kovů (kód: 23-99-H/04)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Smaltér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Zušlechťovač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Smaltér/smaltérka,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