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8FD27" Type="http://schemas.openxmlformats.org/officeDocument/2006/relationships/officeDocument" Target="/word/document.xml" /><Relationship Id="coreR4F28FD27" Type="http://schemas.openxmlformats.org/package/2006/relationships/metadata/core-properties" Target="/docProps/core.xml" /><Relationship Id="customR4F28F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prováděcí stavební výkresy</w:t>
      </w:r>
    </w:p>
    <w:p>
      <w:pPr>
        <w:pStyle w:val="P30"/>
        <w:framePr w:w="3921" w:h="376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376" w:hRule="exact" w:wrap="none" w:vAnchor="page" w:hAnchor="margin" w:x="45" w:y="4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43"/>
        <w:rPr>
          <w:rStyle w:val="C11"/>
          <w:rtl w:val="0"/>
        </w:rPr>
      </w:pPr>
      <w:r>
        <w:rPr>
          <w:rStyle w:val="C11"/>
          <w:rtl w:val="0"/>
        </w:rPr>
        <w:t>c) Číst prováděcí výkresy osazování kamenických výrobků</w:t>
      </w:r>
    </w:p>
    <w:p>
      <w:pPr>
        <w:pStyle w:val="P28"/>
        <w:framePr w:w="3921" w:h="376" w:hRule="exact" w:wrap="none" w:vAnchor="page" w:hAnchor="margin" w:x="6800" w:y="4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4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12"/>
        <w:rPr>
          <w:rStyle w:val="C18"/>
          <w:rtl w:val="0"/>
        </w:rPr>
      </w:pPr>
      <w:r>
        <w:rPr>
          <w:rStyle w:val="C18"/>
          <w:rtl w:val="0"/>
        </w:rPr>
        <w:t>Orientace v technologických postupech osazování kamenických výrobků</w:t>
      </w:r>
    </w:p>
    <w:p>
      <w:pPr>
        <w:pStyle w:val="P24"/>
        <w:framePr w:w="6713" w:h="376" w:hRule="exact" w:wrap="none" w:vAnchor="page" w:hAnchor="margin" w:x="45" w:y="5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84"/>
        <w:rPr>
          <w:rStyle w:val="C11"/>
          <w:rtl w:val="0"/>
        </w:rPr>
      </w:pPr>
      <w:r>
        <w:rPr>
          <w:rStyle w:val="C11"/>
          <w:rtl w:val="0"/>
        </w:rPr>
        <w:t>a) Vybrat technologický postup odpovídající zadanému úkolu</w:t>
      </w:r>
    </w:p>
    <w:p>
      <w:pPr>
        <w:pStyle w:val="P28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84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16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91"/>
        <w:rPr>
          <w:rStyle w:val="C13"/>
          <w:rtl w:val="0"/>
        </w:rPr>
      </w:pPr>
      <w:r>
        <w:rPr>
          <w:rStyle w:val="C13"/>
          <w:rtl w:val="0"/>
        </w:rPr>
        <w:t>b) Vysvětlit technologický postup a zdůvodnit výběr</w:t>
      </w:r>
    </w:p>
    <w:p>
      <w:pPr>
        <w:pStyle w:val="P30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91"/>
        <w:rPr>
          <w:rStyle w:val="C22"/>
          <w:rtl w:val="0"/>
        </w:rPr>
      </w:pPr>
      <w:r>
        <w:rPr>
          <w:rStyle w:val="C22"/>
          <w:rtl w:val="0"/>
        </w:rPr>
        <w:t>Výběr z technické dokumentace s vysvětlením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Návrh pracovních postupů běžných osazovacích prací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16"/>
        <w:framePr w:w="6710" w:h="376" w:hRule="exact" w:wrap="none" w:vAnchor="page" w:hAnchor="margin" w:x="45" w:y="9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8"/>
        <w:rPr>
          <w:rStyle w:val="C13"/>
          <w:rtl w:val="0"/>
        </w:rPr>
      </w:pPr>
      <w:r>
        <w:rPr>
          <w:rStyle w:val="C13"/>
          <w:rtl w:val="0"/>
        </w:rPr>
        <w:t>b) Navrhnout pracovní postup osazování kamenických výrobků podle zadání</w:t>
      </w:r>
    </w:p>
    <w:p>
      <w:pPr>
        <w:pStyle w:val="P30"/>
        <w:framePr w:w="3921" w:h="376" w:hRule="exact" w:wrap="none" w:vAnchor="page" w:hAnchor="margin" w:x="6800" w:y="9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8"/>
        <w:rPr>
          <w:rStyle w:val="C22"/>
          <w:rtl w:val="0"/>
        </w:rPr>
      </w:pPr>
      <w:r>
        <w:rPr>
          <w:rStyle w:val="C22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Návrh pracovních postupů osazování monumentálních kamenických výrobků ručně a mechanizací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12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55"/>
        <w:rPr>
          <w:rStyle w:val="C13"/>
          <w:rtl w:val="0"/>
        </w:rPr>
      </w:pPr>
      <w:r>
        <w:rPr>
          <w:rStyle w:val="C13"/>
          <w:rtl w:val="0"/>
        </w:rPr>
        <w:t>b) Navrhnout pracovní postup osazování monumentálních kamenických výrobků podle zadání</w:t>
      </w:r>
    </w:p>
    <w:p>
      <w:pPr>
        <w:pStyle w:val="P30"/>
        <w:framePr w:w="3921" w:h="607" w:hRule="exact" w:wrap="none" w:vAnchor="page" w:hAnchor="margin" w:x="6800" w:y="112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5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455"/>
        <w:rPr>
          <w:rStyle w:val="C18"/>
          <w:rtl w:val="0"/>
        </w:rPr>
      </w:pPr>
      <w:r>
        <w:rPr>
          <w:rStyle w:val="C18"/>
          <w:rtl w:val="0"/>
        </w:rPr>
        <w:t>Výpočet a vyměřování délek, výšek, sklonů, směrů a ploch pro osazování kamenických výrobků</w:t>
      </w:r>
    </w:p>
    <w:p>
      <w:pPr>
        <w:pStyle w:val="P24"/>
        <w:framePr w:w="6713" w:h="376" w:hRule="exact" w:wrap="none" w:vAnchor="page" w:hAnchor="margin" w:x="45" w:y="128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27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607" w:hRule="exact" w:wrap="none" w:vAnchor="page" w:hAnchor="margin" w:x="6800" w:y="13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27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16"/>
        <w:framePr w:w="6710" w:h="607" w:hRule="exact" w:wrap="none" w:vAnchor="page" w:hAnchor="margin" w:x="45" w:y="138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34"/>
        <w:rPr>
          <w:rStyle w:val="C13"/>
          <w:rtl w:val="0"/>
        </w:rPr>
      </w:pPr>
      <w:r>
        <w:rPr>
          <w:rStyle w:val="C13"/>
          <w:rtl w:val="0"/>
        </w:rPr>
        <w:t>b) Vypočítat délky, výšky a sklony pro osazování</w:t>
      </w:r>
    </w:p>
    <w:p>
      <w:pPr>
        <w:pStyle w:val="P30"/>
        <w:framePr w:w="3921" w:h="607" w:hRule="exact" w:wrap="none" w:vAnchor="page" w:hAnchor="margin" w:x="6800" w:y="138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34"/>
        <w:rPr>
          <w:rStyle w:val="C22"/>
          <w:rtl w:val="0"/>
        </w:rPr>
      </w:pPr>
      <w:r>
        <w:rPr>
          <w:rStyle w:val="C22"/>
          <w:rtl w:val="0"/>
        </w:rPr>
        <w:t>Praktické předvedení s výpočtem a vysvětlením</w:t>
      </w:r>
    </w:p>
    <w:p>
      <w:pPr>
        <w:pStyle w:val="P12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40"/>
        <w:rPr>
          <w:rStyle w:val="C11"/>
          <w:rtl w:val="0"/>
        </w:rPr>
      </w:pPr>
      <w:r>
        <w:rPr>
          <w:rStyle w:val="C11"/>
          <w:rtl w:val="0"/>
        </w:rPr>
        <w:t>c) Vyměřit délky, výšky, směry a sklony pro osazování</w:t>
      </w:r>
    </w:p>
    <w:p>
      <w:pPr>
        <w:pStyle w:val="P28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40"/>
        <w:rPr>
          <w:rStyle w:val="C21"/>
          <w:rtl w:val="0"/>
        </w:rPr>
      </w:pPr>
      <w:r>
        <w:rPr>
          <w:rStyle w:val="C21"/>
          <w:rtl w:val="0"/>
        </w:rPr>
        <w:t>Praktické předvedení s výpočtem a vysvětlením</w:t>
      </w:r>
    </w:p>
    <w:p>
      <w:pPr>
        <w:pStyle w:val="P32"/>
        <w:framePr w:w="10710" w:h="248" w:hRule="exact" w:wrap="none" w:vAnchor="page" w:hAnchor="margin" w:x="28" w:y="152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úprava podkladu pro kamenické obklady, dlažby a schodiště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kamenické obklady, dlažby a schodiště dle zadání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Doprava, uložení a ochrana kamenických výrobků proti poškození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Volit prostředky pro dopravu kamenických výrobků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Dopravit kamenické výrobky na místo zpracování nebo uložení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Uložit výrobky a chránit je proti poškození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Posuzování kvality kamenických výrobků dostupnými prostředky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9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567"/>
        <w:rPr>
          <w:rStyle w:val="C18"/>
          <w:rtl w:val="0"/>
        </w:rPr>
      </w:pPr>
      <w:r>
        <w:rPr>
          <w:rStyle w:val="C18"/>
          <w:rtl w:val="0"/>
        </w:rPr>
        <w:t>Úprava tvarů a rozměrů kamenických výrobků na místě osazování sekáním, vrtáním a řezáním</w:t>
      </w:r>
    </w:p>
    <w:p>
      <w:pPr>
        <w:pStyle w:val="P24"/>
        <w:framePr w:w="6713" w:h="376" w:hRule="exact" w:wrap="none" w:vAnchor="page" w:hAnchor="margin" w:x="45" w:y="10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a) Naměřit rozměry a tvary kamenických výrobků</w:t>
      </w:r>
    </w:p>
    <w:p>
      <w:pPr>
        <w:pStyle w:val="P28"/>
        <w:framePr w:w="3921" w:h="376" w:hRule="exact" w:wrap="none" w:vAnchor="page" w:hAnchor="margin" w:x="6800" w:y="103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7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5"/>
        <w:rPr>
          <w:rStyle w:val="C13"/>
          <w:rtl w:val="0"/>
        </w:rPr>
      </w:pPr>
      <w:r>
        <w:rPr>
          <w:rStyle w:val="C13"/>
          <w:rtl w:val="0"/>
        </w:rPr>
        <w:t>b) Upravit rozměry a tvary sekáním, vrtáním a řezáním</w:t>
      </w:r>
    </w:p>
    <w:p>
      <w:pPr>
        <w:pStyle w:val="P30"/>
        <w:framePr w:w="3921" w:h="376" w:hRule="exact" w:wrap="none" w:vAnchor="page" w:hAnchor="margin" w:x="6800" w:y="107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124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684"/>
        <w:rPr>
          <w:rStyle w:val="C18"/>
          <w:rtl w:val="0"/>
        </w:rPr>
      </w:pPr>
      <w:r>
        <w:rPr>
          <w:rStyle w:val="C18"/>
          <w:rtl w:val="0"/>
        </w:rPr>
        <w:t>Osazování a kotvení kamenických obkladů, dlažeb a schodů</w:t>
      </w:r>
    </w:p>
    <w:p>
      <w:pPr>
        <w:pStyle w:val="P24"/>
        <w:framePr w:w="6713" w:h="376" w:hRule="exact" w:wrap="none" w:vAnchor="page" w:hAnchor="margin" w:x="45" w:y="121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5"/>
        <w:rPr>
          <w:rStyle w:val="C11"/>
          <w:rtl w:val="0"/>
        </w:rPr>
      </w:pPr>
      <w:r>
        <w:rPr>
          <w:rStyle w:val="C11"/>
          <w:rtl w:val="0"/>
        </w:rPr>
        <w:t>a) Číst výkresovou dokumentaci osazování kamenických výrobků</w:t>
      </w:r>
    </w:p>
    <w:p>
      <w:pPr>
        <w:pStyle w:val="P28"/>
        <w:framePr w:w="3921" w:h="376" w:hRule="exact" w:wrap="none" w:vAnchor="page" w:hAnchor="margin" w:x="6800" w:y="12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28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2"/>
        <w:rPr>
          <w:rStyle w:val="C13"/>
          <w:rtl w:val="0"/>
        </w:rPr>
      </w:pPr>
      <w:r>
        <w:rPr>
          <w:rStyle w:val="C13"/>
          <w:rtl w:val="0"/>
        </w:rPr>
        <w:t>b) Volit prostředky pro osazování a kotvení kamenických výrobků</w:t>
      </w:r>
    </w:p>
    <w:p>
      <w:pPr>
        <w:pStyle w:val="P30"/>
        <w:framePr w:w="3921" w:h="376" w:hRule="exact" w:wrap="none" w:vAnchor="page" w:hAnchor="margin" w:x="6800" w:y="128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Vyměřit váhorys</w:t>
      </w:r>
    </w:p>
    <w:p>
      <w:pPr>
        <w:pStyle w:val="P28"/>
        <w:framePr w:w="3921" w:h="376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6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4"/>
        <w:rPr>
          <w:rStyle w:val="C13"/>
          <w:rtl w:val="0"/>
        </w:rPr>
      </w:pPr>
      <w:r>
        <w:rPr>
          <w:rStyle w:val="C13"/>
          <w:rtl w:val="0"/>
        </w:rPr>
        <w:t>d) Dopravit kamenické výrobky na místo zpracování a uložit je</w:t>
      </w:r>
    </w:p>
    <w:p>
      <w:pPr>
        <w:pStyle w:val="P30"/>
        <w:framePr w:w="3921" w:h="376" w:hRule="exact" w:wrap="none" w:vAnchor="page" w:hAnchor="margin" w:x="6800" w:y="136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4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0"/>
        <w:rPr>
          <w:rStyle w:val="C11"/>
          <w:rtl w:val="0"/>
        </w:rPr>
      </w:pPr>
      <w:r>
        <w:rPr>
          <w:rStyle w:val="C11"/>
          <w:rtl w:val="0"/>
        </w:rPr>
        <w:t>e) Osadit kotvící prostředky</w:t>
      </w:r>
    </w:p>
    <w:p>
      <w:pPr>
        <w:pStyle w:val="P28"/>
        <w:framePr w:w="3921" w:h="376" w:hRule="exact" w:wrap="none" w:vAnchor="page" w:hAnchor="margin" w:x="6800" w:y="14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7"/>
        <w:rPr>
          <w:rStyle w:val="C13"/>
          <w:rtl w:val="0"/>
        </w:rPr>
      </w:pPr>
      <w:r>
        <w:rPr>
          <w:rStyle w:val="C13"/>
          <w:rtl w:val="0"/>
        </w:rPr>
        <w:t>f) Osadit kamenické výrobky</w:t>
      </w:r>
    </w:p>
    <w:p>
      <w:pPr>
        <w:pStyle w:val="P30"/>
        <w:framePr w:w="3921" w:h="376" w:hRule="exact" w:wrap="none" w:vAnchor="page" w:hAnchor="margin" w:x="6800" w:y="143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4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konstrukčního podkladu pod kamenické obklady a dlažby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kontrolované parametry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nebo písemně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kontrolu parametrů dle zadání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Volba, obsluha a údržba nářadí, pracovních pomůcek a strojních zařízení pro osazování kamenických výrobků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Volit nářadí, pracovní pomůcky a strojní zařízení pro osazování kamenických výrobků podle zadání</w:t>
      </w:r>
    </w:p>
    <w:p>
      <w:pPr>
        <w:pStyle w:val="P28"/>
        <w:framePr w:w="3921" w:h="607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7"/>
        <w:rPr>
          <w:rStyle w:val="C13"/>
          <w:rtl w:val="0"/>
        </w:rPr>
      </w:pPr>
      <w:r>
        <w:rPr>
          <w:rStyle w:val="C13"/>
          <w:rtl w:val="0"/>
        </w:rPr>
        <w:t>b) Obsluhovat a udržovat nářadí, pracovní pomůcky, strojní zařízení a manipulační prostředky</w:t>
      </w:r>
    </w:p>
    <w:p>
      <w:pPr>
        <w:pStyle w:val="P30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8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8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kamenické výroby,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odborného výcviku v oboru vzdělání kameník, 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5826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kamenickými materiály a mechanizmy pro osazování kamenických výrobků, dopravu materiálů a pomocnými zařízeními odpovídajícími požadavkům BOZP a hygienickým předpisům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metr, pravítka, úhelníky, laťová vodováha, hadicová vodováha, laserová vodováha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Nářadí a zařízení: kladiva, paličky kovové a gumové, přenosná pila na řezání kamene, vrtačka elektrická s vrtáky na vrtání kamene a stavebních materiálů, ruční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mechanizované brousící nástroje na kámen, ruční spárovací pistole, konstrukční prvky na kotvení obkladů, zařízení na míchání podkladních betonů a stavebních lepidel, zařízení na hutnění betonových podkladů pod dlažby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tužka na kámen, vytyčovací šňůra, latě na urovnávání podkladu pod dlažby a obklady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související s hodnocenými činnostmi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obuv, osobní ochranné pracovní prostředky 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