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D22F3" Type="http://schemas.openxmlformats.org/officeDocument/2006/relationships/officeDocument" Target="/word/document.xml" /><Relationship Id="coreR60ED22F3" Type="http://schemas.openxmlformats.org/package/2006/relationships/metadata/core-properties" Target="/docProps/core.xml" /><Relationship Id="customR60ED2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1.11.2026 1:05:32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Místní zástupce/zástupkyně cestovní kanceláře, 1.11.2026 1:05:32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