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FC2BA1" Type="http://schemas.openxmlformats.org/officeDocument/2006/relationships/officeDocument" Target="/word/document.xml" /><Relationship Id="coreR52FC2BA1" Type="http://schemas.openxmlformats.org/package/2006/relationships/metadata/core-properties" Target="/docProps/core.xml" /><Relationship Id="customR52FC2B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30.7.2026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7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70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7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7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70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70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7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7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70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7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70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14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55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678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36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60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9984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03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průvodce“</w:t>
      </w:r>
    </w:p>
    <w:p>
      <w:pPr>
        <w:pStyle w:val="P27"/>
        <w:framePr w:w="130" w:h="230" w:hRule="exact" w:wrap="none" w:vAnchor="page" w:hAnchor="margin" w:x="222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395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328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40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564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08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71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599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68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61" w:h="230" w:hRule="exact" w:wrap="none" w:vAnchor="page" w:hAnchor="margin" w:x="7243" w:y="15435"/>
        <w:rPr>
          <w:rStyle w:val="C20"/>
          <w:rtl w:val="0"/>
        </w:rPr>
      </w:pPr>
      <w:r>
        <w:rPr>
          <w:rStyle w:val="C20"/>
          <w:rtl w:val="0"/>
        </w:rPr>
        <w:t>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30.7.2026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30.7.2026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30.7.2026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