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58B8A7" Type="http://schemas.openxmlformats.org/officeDocument/2006/relationships/officeDocument" Target="/word/document.xml" /><Relationship Id="coreR5F58B8A7" Type="http://schemas.openxmlformats.org/package/2006/relationships/metadata/core-properties" Target="/docProps/core.xml" /><Relationship Id="customR5F58B8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turistického informačního centra (kód: 65-027-M)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turistického informačního centra, 27.10.2026 3:46:27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TYRKYS, škola kultury podnikání v cestovním ruchu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turistického informačního centra, 27.10.2026 3:46:27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