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C762C" Type="http://schemas.openxmlformats.org/officeDocument/2006/relationships/officeDocument" Target="/word/document.xml" /><Relationship Id="coreR390C762C" Type="http://schemas.openxmlformats.org/package/2006/relationships/metadata/core-properties" Target="/docProps/core.xml" /><Relationship Id="customR390C76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1.11.2026 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1.11.2026 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1.11.2026 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1.11.2026 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