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199DA" Type="http://schemas.openxmlformats.org/officeDocument/2006/relationships/officeDocument" Target="/word/document.xml" /><Relationship Id="coreR96199DA" Type="http://schemas.openxmlformats.org/package/2006/relationships/metadata/core-properties" Target="/docProps/core.xml" /><Relationship Id="customR96199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 další druhy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1:41:36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Sb., § 32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15164 Stroje a provozy pro dobývání a zpracování přírodního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- pomocného 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1:41:36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1:41:36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C6DC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76114C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