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964D9" Type="http://schemas.openxmlformats.org/officeDocument/2006/relationships/officeDocument" Target="/word/document.xml" /><Relationship Id="coreR284964D9" Type="http://schemas.openxmlformats.org/package/2006/relationships/metadata/core-properties" Target="/docProps/core.xml" /><Relationship Id="customR284964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06.12.2020</w:t>
      </w:r>
    </w:p>
    <w:p>
      <w:pPr>
        <w:pStyle w:val="P21"/>
        <w:framePr w:w="7654" w:h="331" w:hRule="exact" w:wrap="none" w:vAnchor="page" w:hAnchor="margin" w:x="28" w:y="15940"/>
        <w:rPr>
          <w:rStyle w:val="C16"/>
          <w:rtl w:val="0"/>
        </w:rPr>
      </w:pPr>
      <w:r>
        <w:rPr>
          <w:rStyle w:val="C16"/>
          <w:rtl w:val="0"/>
        </w:rPr>
        <w:t>Montér elektrických instalací, 28.7.2026 22:08:28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 a ústní zdůvodnění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ověření a ústní zdůvodnění nad schématy</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 a ústní zdůvodnění nad schématy</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Uvést a popsat způsoby značení vodičů a svorek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ověření a ústní zdůvodnění nad schématy</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Písemné ověření a ústní zdůvodnění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28.7.2026 22:08:28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 a ústní zdůvodnění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 a ústní zdůvodnění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Písemné ověření a ústní zdůvodnění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Praktické provedení ochrany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zdůvodnění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zdůvodnění</w:t>
      </w:r>
    </w:p>
    <w:p>
      <w:pPr>
        <w:pStyle w:val="P32"/>
        <w:framePr w:w="10710" w:h="248" w:hRule="exact" w:wrap="none" w:vAnchor="page" w:hAnchor="margin" w:x="28" w:y="9015"/>
        <w:rPr>
          <w:rStyle w:val="C23"/>
          <w:rtl w:val="0"/>
        </w:rPr>
      </w:pPr>
      <w:r>
        <w:rPr>
          <w:rStyle w:val="C23"/>
          <w:rtl w:val="0"/>
        </w:rPr>
        <w:t>Je třeba splnit všechna kritéria.</w:t>
      </w:r>
    </w:p>
    <w:p>
      <w:pPr>
        <w:pStyle w:val="P23"/>
        <w:framePr w:w="10710" w:h="340" w:hRule="exact" w:wrap="none" w:vAnchor="page" w:hAnchor="margin" w:x="28" w:y="9451"/>
        <w:rPr>
          <w:rStyle w:val="C18"/>
          <w:rtl w:val="0"/>
        </w:rPr>
      </w:pPr>
      <w:r>
        <w:rPr>
          <w:rStyle w:val="C18"/>
          <w:rtl w:val="0"/>
        </w:rPr>
        <w:t>Dimenzování, jištění a kladení elektrických vedení</w:t>
      </w:r>
    </w:p>
    <w:p>
      <w:pPr>
        <w:pStyle w:val="P24"/>
        <w:framePr w:w="6713" w:h="376" w:hRule="exact" w:wrap="none" w:vAnchor="page" w:hAnchor="margin" w:x="45" w:y="9890"/>
        <w:rPr>
          <w:rStyle w:val="C3"/>
          <w:rtl w:val="0"/>
        </w:rPr>
      </w:pPr>
    </w:p>
    <w:p>
      <w:pPr>
        <w:pStyle w:val="P25"/>
        <w:framePr w:w="6661" w:h="249" w:hRule="exact" w:wrap="none" w:vAnchor="page" w:hAnchor="margin" w:x="71" w:y="9961"/>
        <w:rPr>
          <w:rStyle w:val="C19"/>
          <w:rtl w:val="0"/>
        </w:rPr>
      </w:pPr>
      <w:r>
        <w:rPr>
          <w:rStyle w:val="C19"/>
          <w:rtl w:val="0"/>
        </w:rPr>
        <w:t>Kritéria hodnocení</w:t>
      </w:r>
    </w:p>
    <w:p>
      <w:pPr>
        <w:pStyle w:val="P26"/>
        <w:framePr w:w="3918" w:h="376" w:hRule="exact" w:wrap="none" w:vAnchor="page" w:hAnchor="margin" w:x="6803" w:y="9890"/>
        <w:rPr>
          <w:rStyle w:val="C3"/>
          <w:rtl w:val="0"/>
        </w:rPr>
      </w:pPr>
    </w:p>
    <w:p>
      <w:pPr>
        <w:pStyle w:val="P27"/>
        <w:framePr w:w="3836" w:h="249" w:hRule="exact" w:wrap="none" w:vAnchor="page" w:hAnchor="margin" w:x="6859" w:y="9961"/>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ověření a ústní zdůvodnění s využitím ČSN</w:t>
      </w:r>
    </w:p>
    <w:p>
      <w:pPr>
        <w:pStyle w:val="P16"/>
        <w:framePr w:w="6710" w:h="607" w:hRule="exact" w:wrap="none" w:vAnchor="page" w:hAnchor="margin" w:x="45" w:y="10873"/>
        <w:rPr>
          <w:rStyle w:val="C3"/>
          <w:rtl w:val="0"/>
        </w:rPr>
      </w:pPr>
    </w:p>
    <w:p>
      <w:pPr>
        <w:pStyle w:val="P17"/>
        <w:framePr w:w="6658" w:h="480" w:hRule="exact" w:wrap="none" w:vAnchor="page" w:hAnchor="margin" w:x="71" w:y="10929"/>
        <w:rPr>
          <w:rStyle w:val="C13"/>
          <w:rtl w:val="0"/>
        </w:rPr>
      </w:pPr>
      <w:r>
        <w:rPr>
          <w:rStyle w:val="C13"/>
          <w:rtl w:val="0"/>
        </w:rPr>
        <w:t>b) Vysvětlit princip působení ochran proti nadproudům a přepětím</w:t>
      </w:r>
    </w:p>
    <w:p>
      <w:pPr>
        <w:pStyle w:val="P30"/>
        <w:framePr w:w="3921" w:h="607" w:hRule="exact" w:wrap="none" w:vAnchor="page" w:hAnchor="margin" w:x="6800" w:y="10873"/>
        <w:rPr>
          <w:rStyle w:val="C3"/>
          <w:rtl w:val="0"/>
        </w:rPr>
      </w:pPr>
    </w:p>
    <w:p>
      <w:pPr>
        <w:pStyle w:val="P31"/>
        <w:framePr w:w="3839" w:h="480" w:hRule="exact" w:wrap="none" w:vAnchor="page" w:hAnchor="margin" w:x="6856" w:y="10929"/>
        <w:rPr>
          <w:rStyle w:val="C22"/>
          <w:rtl w:val="0"/>
        </w:rPr>
      </w:pPr>
      <w:r>
        <w:rPr>
          <w:rStyle w:val="C22"/>
          <w:rtl w:val="0"/>
        </w:rPr>
        <w:t>Písemné ověření a ústní zdůvodnění s využitím ČSN</w:t>
      </w:r>
    </w:p>
    <w:p>
      <w:pPr>
        <w:pStyle w:val="P12"/>
        <w:framePr w:w="6710" w:h="1280" w:hRule="exact" w:wrap="none" w:vAnchor="page" w:hAnchor="margin" w:x="45" w:y="11480"/>
        <w:rPr>
          <w:rStyle w:val="C3"/>
          <w:rtl w:val="0"/>
        </w:rPr>
      </w:pPr>
    </w:p>
    <w:p>
      <w:pPr>
        <w:pStyle w:val="P13"/>
        <w:framePr w:w="6658" w:h="1153" w:hRule="exact" w:wrap="none" w:vAnchor="page" w:hAnchor="margin" w:x="71" w:y="11536"/>
        <w:rPr>
          <w:rStyle w:val="C11"/>
          <w:rtl w:val="0"/>
        </w:rPr>
      </w:pPr>
      <w:r>
        <w:rPr>
          <w:rStyle w:val="C11"/>
          <w:rtl w:val="0"/>
        </w:rPr>
        <w:t>c)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28"/>
        <w:framePr w:w="3921" w:h="1280" w:hRule="exact" w:wrap="none" w:vAnchor="page" w:hAnchor="margin" w:x="6800" w:y="11480"/>
        <w:rPr>
          <w:rStyle w:val="C3"/>
          <w:rtl w:val="0"/>
        </w:rPr>
      </w:pPr>
    </w:p>
    <w:p>
      <w:pPr>
        <w:pStyle w:val="P29"/>
        <w:framePr w:w="3839" w:h="1153" w:hRule="exact" w:wrap="none" w:vAnchor="page" w:hAnchor="margin" w:x="6856" w:y="11536"/>
        <w:rPr>
          <w:rStyle w:val="C21"/>
          <w:rtl w:val="0"/>
        </w:rPr>
      </w:pPr>
      <w:r>
        <w:rPr>
          <w:rStyle w:val="C21"/>
          <w:rtl w:val="0"/>
        </w:rPr>
        <w:t>Písemné ověření a ústní zdůvodnění</w:t>
      </w:r>
    </w:p>
    <w:p>
      <w:pPr>
        <w:pStyle w:val="P32"/>
        <w:framePr w:w="10710" w:h="248" w:hRule="exact" w:wrap="none" w:vAnchor="page" w:hAnchor="margin" w:x="28" w:y="12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instalací, 28.7.2026 22:08:28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výkresu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zdůvodnění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zdůvodnění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zdůvodnění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zdůvodnění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zdůvodnění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zdůvodnění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zdůvodnění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Diagnostikování poruch elektrických instalací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Vyzkoušet funkčnost elektrické instalace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zdůvodnění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zdůvodnění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28.7.2026 22:08:28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 a ústní zdůvodnění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instalací, 28.7.2026 22:08:28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č. 3 ‒ Dimenzování, jištění a kladení elektrických vedení dostane zkoušený k využití příslušné normy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elektrických instalací, 28.7.2026 22:08:28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elektro a alespoň 5 let odborné praxe v elektrotechnice na zařízení do 1 000 V nebo pět let ve funkci učitele praktického vyučování elektrooborů,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elektro a alespoň 5 let odborné praxe v elektrotechnice na zařízení do 1 000 V nebo pět let ve funkci učitele odborných předmětů elektro,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elektrických instalací, 28.7.2026 22:08:28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(stranové klíče 8‒22 mm; imbus klíče 5‒12 mm; šroubovák plochý; šroubovák křížový, kleště štípací na vodiče)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materiál (plastová bytová rozvodnice, sada jističů a proudové chrániče, multifunkční relé, svorkovnice, vypínače, přepínače a zásuvky)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 kabely, elektroinstalační krabice, trubky, lišty a kanály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izolačního a zemního odporu, proudových chráničů a impedance vypínací smyčky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vedení, zkoušečka napětí, zkoušečka obvodů</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elektrických instalací, 28.7.2026 22:08:28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Noel plus CV, s. r. o.,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SOŠE, COP Hluboká nad Vltavou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Sokolnice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pStyle w:val="P21"/>
        <w:framePr w:w="7654" w:h="331" w:hRule="exact" w:wrap="none" w:vAnchor="page" w:hAnchor="margin" w:x="28" w:y="15940"/>
        <w:rPr>
          <w:rStyle w:val="C16"/>
          <w:rtl w:val="0"/>
        </w:rPr>
      </w:pPr>
      <w:r>
        <w:rPr>
          <w:rStyle w:val="C16"/>
          <w:rtl w:val="0"/>
        </w:rPr>
        <w:t>Montér elektrických instalací, 28.7.2026 22:08:28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