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F41BF6" Type="http://schemas.openxmlformats.org/officeDocument/2006/relationships/officeDocument" Target="/word/document.xml" /><Relationship Id="coreR19F41BF6" Type="http://schemas.openxmlformats.org/package/2006/relationships/metadata/core-properties" Target="/docProps/core.xml" /><Relationship Id="customR19F41B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elektrických sítí (kód: 26-018-H)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práci na elektrických sítích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a prostředků pro montáž, zapojování a opravy elektrických sítí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Montáž a zapojování venkovních a kabelových vedení nízkého napětí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sítí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Měření elektrických veličin a jejich parametrů, vyhodnocování naměřených hodnot</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Poskytování první pomoci při úrazu elektrickým proudem</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15.01.2021 do: 14.10.2022</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Navrhnout postup a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Rozlišit značení a popsat rozdělení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Praktické předvedení a 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Popsat a rozlišit vodiče a svorky podle jejich značení (poznávací barvy na vodičích a jejich značení na výkresech, značení svorek na výkresech -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Rozlišit a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Praktické předvedení a ústní ověření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Ústní ověření</w:t>
      </w:r>
    </w:p>
    <w:p>
      <w:pPr>
        <w:pStyle w:val="P16"/>
        <w:framePr w:w="6710" w:h="1728" w:hRule="exact" w:wrap="none" w:vAnchor="page" w:hAnchor="margin" w:x="45" w:y="4457"/>
        <w:rPr>
          <w:rStyle w:val="C3"/>
          <w:rtl w:val="0"/>
        </w:rPr>
      </w:pPr>
    </w:p>
    <w:p>
      <w:pPr>
        <w:pStyle w:val="P17"/>
        <w:framePr w:w="6658" w:h="1601"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vyhláška č. 50/1978 Sb., §3 až §6)</w:t>
      </w:r>
    </w:p>
    <w:p>
      <w:pPr>
        <w:pStyle w:val="P30"/>
        <w:framePr w:w="3921" w:h="1728" w:hRule="exact" w:wrap="none" w:vAnchor="page" w:hAnchor="margin" w:x="6800" w:y="4457"/>
        <w:rPr>
          <w:rStyle w:val="C3"/>
          <w:rtl w:val="0"/>
        </w:rPr>
      </w:pPr>
    </w:p>
    <w:p>
      <w:pPr>
        <w:pStyle w:val="P31"/>
        <w:framePr w:w="3839" w:h="1601" w:hRule="exact" w:wrap="none" w:vAnchor="page" w:hAnchor="margin" w:x="6856" w:y="4513"/>
        <w:rPr>
          <w:rStyle w:val="C22"/>
          <w:rtl w:val="0"/>
        </w:rPr>
      </w:pPr>
      <w:r>
        <w:rPr>
          <w:rStyle w:val="C22"/>
          <w:rtl w:val="0"/>
        </w:rPr>
        <w:t>Písemné ověření</w:t>
      </w:r>
    </w:p>
    <w:p>
      <w:pPr>
        <w:pStyle w:val="P12"/>
        <w:framePr w:w="6710" w:h="1280" w:hRule="exact" w:wrap="none" w:vAnchor="page" w:hAnchor="margin" w:x="45" w:y="6185"/>
        <w:rPr>
          <w:rStyle w:val="C3"/>
          <w:rtl w:val="0"/>
        </w:rPr>
      </w:pPr>
    </w:p>
    <w:p>
      <w:pPr>
        <w:pStyle w:val="P13"/>
        <w:framePr w:w="6658" w:h="1153" w:hRule="exact" w:wrap="none" w:vAnchor="page" w:hAnchor="margin" w:x="71" w:y="6241"/>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185"/>
        <w:rPr>
          <w:rStyle w:val="C3"/>
          <w:rtl w:val="0"/>
        </w:rPr>
      </w:pPr>
    </w:p>
    <w:p>
      <w:pPr>
        <w:pStyle w:val="P29"/>
        <w:framePr w:w="3839" w:h="1153" w:hRule="exact" w:wrap="none" w:vAnchor="page" w:hAnchor="margin" w:x="6856" w:y="6241"/>
        <w:rPr>
          <w:rStyle w:val="C21"/>
          <w:rtl w:val="0"/>
        </w:rPr>
      </w:pPr>
      <w:r>
        <w:rPr>
          <w:rStyle w:val="C21"/>
          <w:rtl w:val="0"/>
        </w:rPr>
        <w:t>Ústní ověření</w:t>
      </w:r>
    </w:p>
    <w:p>
      <w:pPr>
        <w:pStyle w:val="P16"/>
        <w:framePr w:w="6710" w:h="831" w:hRule="exact" w:wrap="none" w:vAnchor="page" w:hAnchor="margin" w:x="45" w:y="7464"/>
        <w:rPr>
          <w:rStyle w:val="C3"/>
          <w:rtl w:val="0"/>
        </w:rPr>
      </w:pPr>
    </w:p>
    <w:p>
      <w:pPr>
        <w:pStyle w:val="P17"/>
        <w:framePr w:w="6658" w:h="704" w:hRule="exact" w:wrap="none" w:vAnchor="page" w:hAnchor="margin" w:x="71" w:y="7520"/>
        <w:rPr>
          <w:rStyle w:val="C13"/>
          <w:rtl w:val="0"/>
        </w:rPr>
      </w:pPr>
      <w:r>
        <w:rPr>
          <w:rStyle w:val="C13"/>
          <w:rtl w:val="0"/>
        </w:rPr>
        <w:t>d) Navrhnout a předvést ochranu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464"/>
        <w:rPr>
          <w:rStyle w:val="C3"/>
          <w:rtl w:val="0"/>
        </w:rPr>
      </w:pPr>
    </w:p>
    <w:p>
      <w:pPr>
        <w:pStyle w:val="P31"/>
        <w:framePr w:w="3839" w:h="704" w:hRule="exact" w:wrap="none" w:vAnchor="page" w:hAnchor="margin" w:x="6856" w:y="7520"/>
        <w:rPr>
          <w:rStyle w:val="C22"/>
          <w:rtl w:val="0"/>
        </w:rPr>
      </w:pPr>
      <w:r>
        <w:rPr>
          <w:rStyle w:val="C22"/>
          <w:rtl w:val="0"/>
        </w:rPr>
        <w:t>Praktické předvedení a ústní ověření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Vysvětlit princip proudového chrániče, uvést příklady použití a provést praktické zapojení proudového chrániče</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Praktické předvedení a ústní ověření</w:t>
      </w:r>
    </w:p>
    <w:p>
      <w:pPr>
        <w:pStyle w:val="P16"/>
        <w:framePr w:w="6710" w:h="607" w:hRule="exact" w:wrap="none" w:vAnchor="page" w:hAnchor="margin" w:x="45" w:y="8902"/>
        <w:rPr>
          <w:rStyle w:val="C3"/>
          <w:rtl w:val="0"/>
        </w:rPr>
      </w:pPr>
    </w:p>
    <w:p>
      <w:pPr>
        <w:pStyle w:val="P17"/>
        <w:framePr w:w="6658" w:h="480" w:hRule="exact" w:wrap="none" w:vAnchor="page" w:hAnchor="margin" w:x="71" w:y="8958"/>
        <w:rPr>
          <w:rStyle w:val="C13"/>
          <w:rtl w:val="0"/>
        </w:rPr>
      </w:pPr>
      <w:r>
        <w:rPr>
          <w:rStyle w:val="C13"/>
          <w:rtl w:val="0"/>
        </w:rPr>
        <w:t>f) Dodržet zásady ochrany před úrazem elektrickým proudem a bezpečnosti při obsluze a práci na elektrickém zařízení</w:t>
      </w:r>
    </w:p>
    <w:p>
      <w:pPr>
        <w:pStyle w:val="P30"/>
        <w:framePr w:w="3921" w:h="607" w:hRule="exact" w:wrap="none" w:vAnchor="page" w:hAnchor="margin" w:x="6800" w:y="8902"/>
        <w:rPr>
          <w:rStyle w:val="C3"/>
          <w:rtl w:val="0"/>
        </w:rPr>
      </w:pPr>
    </w:p>
    <w:p>
      <w:pPr>
        <w:pStyle w:val="P31"/>
        <w:framePr w:w="3839" w:h="480" w:hRule="exact" w:wrap="none" w:vAnchor="page" w:hAnchor="margin" w:x="6856" w:y="8958"/>
        <w:rPr>
          <w:rStyle w:val="C22"/>
          <w:rtl w:val="0"/>
        </w:rPr>
      </w:pPr>
      <w:r>
        <w:rPr>
          <w:rStyle w:val="C22"/>
          <w:rtl w:val="0"/>
        </w:rPr>
        <w:t>Praktické předvedení</w:t>
      </w:r>
    </w:p>
    <w:p>
      <w:pPr>
        <w:pStyle w:val="P32"/>
        <w:framePr w:w="10710" w:h="248" w:hRule="exact" w:wrap="none" w:vAnchor="page" w:hAnchor="margin" w:x="28" w:y="9622"/>
        <w:rPr>
          <w:rStyle w:val="C23"/>
          <w:rtl w:val="0"/>
        </w:rPr>
      </w:pPr>
      <w:r>
        <w:rPr>
          <w:rStyle w:val="C23"/>
          <w:rtl w:val="0"/>
        </w:rPr>
        <w:t>Je třeba splnit všechna kritéria.</w:t>
      </w:r>
    </w:p>
    <w:p>
      <w:pPr>
        <w:pStyle w:val="P23"/>
        <w:framePr w:w="10710" w:h="340" w:hRule="exact" w:wrap="none" w:vAnchor="page" w:hAnchor="margin" w:x="28" w:y="10058"/>
        <w:rPr>
          <w:rStyle w:val="C18"/>
          <w:rtl w:val="0"/>
        </w:rPr>
      </w:pPr>
      <w:r>
        <w:rPr>
          <w:rStyle w:val="C18"/>
          <w:rtl w:val="0"/>
        </w:rPr>
        <w:t>Dimenzování, jištění a kladení elektrických vedení</w:t>
      </w:r>
    </w:p>
    <w:p>
      <w:pPr>
        <w:pStyle w:val="P24"/>
        <w:framePr w:w="6713" w:h="376" w:hRule="exact" w:wrap="none" w:vAnchor="page" w:hAnchor="margin" w:x="45" w:y="10497"/>
        <w:rPr>
          <w:rStyle w:val="C3"/>
          <w:rtl w:val="0"/>
        </w:rPr>
      </w:pPr>
    </w:p>
    <w:p>
      <w:pPr>
        <w:pStyle w:val="P25"/>
        <w:framePr w:w="6661" w:h="249" w:hRule="exact" w:wrap="none" w:vAnchor="page" w:hAnchor="margin" w:x="71" w:y="10568"/>
        <w:rPr>
          <w:rStyle w:val="C19"/>
          <w:rtl w:val="0"/>
        </w:rPr>
      </w:pPr>
      <w:r>
        <w:rPr>
          <w:rStyle w:val="C19"/>
          <w:rtl w:val="0"/>
        </w:rPr>
        <w:t>Kritéria hodnocení</w:t>
      </w:r>
    </w:p>
    <w:p>
      <w:pPr>
        <w:pStyle w:val="P26"/>
        <w:framePr w:w="3918" w:h="376" w:hRule="exact" w:wrap="none" w:vAnchor="page" w:hAnchor="margin" w:x="6803" w:y="10497"/>
        <w:rPr>
          <w:rStyle w:val="C3"/>
          <w:rtl w:val="0"/>
        </w:rPr>
      </w:pPr>
    </w:p>
    <w:p>
      <w:pPr>
        <w:pStyle w:val="P27"/>
        <w:framePr w:w="3836" w:h="249" w:hRule="exact" w:wrap="none" w:vAnchor="page" w:hAnchor="margin" w:x="6859" w:y="10568"/>
        <w:rPr>
          <w:rStyle w:val="C20"/>
          <w:rtl w:val="0"/>
        </w:rPr>
      </w:pPr>
      <w:r>
        <w:rPr>
          <w:rStyle w:val="C20"/>
          <w:rtl w:val="0"/>
        </w:rPr>
        <w:t>Způsoby ověření</w:t>
      </w:r>
    </w:p>
    <w:p>
      <w:pPr>
        <w:pStyle w:val="P12"/>
        <w:framePr w:w="6710" w:h="831" w:hRule="exact" w:wrap="none" w:vAnchor="page" w:hAnchor="margin" w:x="45" w:y="10873"/>
        <w:rPr>
          <w:rStyle w:val="C3"/>
          <w:rtl w:val="0"/>
        </w:rPr>
      </w:pPr>
    </w:p>
    <w:p>
      <w:pPr>
        <w:pStyle w:val="P13"/>
        <w:framePr w:w="6658" w:h="704" w:hRule="exact" w:wrap="none" w:vAnchor="page" w:hAnchor="margin" w:x="71" w:y="10929"/>
        <w:rPr>
          <w:rStyle w:val="C11"/>
          <w:rtl w:val="0"/>
        </w:rPr>
      </w:pPr>
      <w:r>
        <w:rPr>
          <w:rStyle w:val="C11"/>
          <w:rtl w:val="0"/>
        </w:rPr>
        <w:t>a) Uvést základní zásady pro dimenzování vedení s ohledem na jmenovitou proudovou zatížitelnost, teplotu okolí, uložení a seskupení vodičů a charakter zátěže a na dovolený úbytek napětí</w:t>
      </w:r>
    </w:p>
    <w:p>
      <w:pPr>
        <w:pStyle w:val="P28"/>
        <w:framePr w:w="3921" w:h="831" w:hRule="exact" w:wrap="none" w:vAnchor="page" w:hAnchor="margin" w:x="6800" w:y="10873"/>
        <w:rPr>
          <w:rStyle w:val="C3"/>
          <w:rtl w:val="0"/>
        </w:rPr>
      </w:pPr>
    </w:p>
    <w:p>
      <w:pPr>
        <w:pStyle w:val="P29"/>
        <w:framePr w:w="3839" w:h="704" w:hRule="exact" w:wrap="none" w:vAnchor="page" w:hAnchor="margin" w:x="6856" w:y="10929"/>
        <w:rPr>
          <w:rStyle w:val="C21"/>
          <w:rtl w:val="0"/>
        </w:rPr>
      </w:pPr>
      <w:r>
        <w:rPr>
          <w:rStyle w:val="C21"/>
          <w:rtl w:val="0"/>
        </w:rPr>
        <w:t>Písemné ověření</w:t>
      </w:r>
    </w:p>
    <w:p>
      <w:pPr>
        <w:pStyle w:val="P16"/>
        <w:framePr w:w="6710" w:h="376" w:hRule="exact" w:wrap="none" w:vAnchor="page" w:hAnchor="margin" w:x="45" w:y="11704"/>
        <w:rPr>
          <w:rStyle w:val="C3"/>
          <w:rtl w:val="0"/>
        </w:rPr>
      </w:pPr>
    </w:p>
    <w:p>
      <w:pPr>
        <w:pStyle w:val="P17"/>
        <w:framePr w:w="6658" w:h="249" w:hRule="exact" w:wrap="none" w:vAnchor="page" w:hAnchor="margin" w:x="71" w:y="11760"/>
        <w:rPr>
          <w:rStyle w:val="C13"/>
          <w:rtl w:val="0"/>
        </w:rPr>
      </w:pPr>
      <w:r>
        <w:rPr>
          <w:rStyle w:val="C13"/>
          <w:rtl w:val="0"/>
        </w:rPr>
        <w:t>b) Provést návrh dimenzování vedení dle zadání autorizované osoby</w:t>
      </w:r>
    </w:p>
    <w:p>
      <w:pPr>
        <w:pStyle w:val="P30"/>
        <w:framePr w:w="3921" w:h="376" w:hRule="exact" w:wrap="none" w:vAnchor="page" w:hAnchor="margin" w:x="6800" w:y="11704"/>
        <w:rPr>
          <w:rStyle w:val="C3"/>
          <w:rtl w:val="0"/>
        </w:rPr>
      </w:pPr>
    </w:p>
    <w:p>
      <w:pPr>
        <w:pStyle w:val="P31"/>
        <w:framePr w:w="3839" w:h="249" w:hRule="exact" w:wrap="none" w:vAnchor="page" w:hAnchor="margin" w:x="6856" w:y="11760"/>
        <w:rPr>
          <w:rStyle w:val="C22"/>
          <w:rtl w:val="0"/>
        </w:rPr>
      </w:pPr>
      <w:r>
        <w:rPr>
          <w:rStyle w:val="C22"/>
          <w:rtl w:val="0"/>
        </w:rPr>
        <w:t>Praktické předvedení a ústní ověření</w:t>
      </w:r>
    </w:p>
    <w:p>
      <w:pPr>
        <w:pStyle w:val="P12"/>
        <w:framePr w:w="6710" w:h="607" w:hRule="exact" w:wrap="none" w:vAnchor="page" w:hAnchor="margin" w:x="45" w:y="12081"/>
        <w:rPr>
          <w:rStyle w:val="C3"/>
          <w:rtl w:val="0"/>
        </w:rPr>
      </w:pPr>
    </w:p>
    <w:p>
      <w:pPr>
        <w:pStyle w:val="P13"/>
        <w:framePr w:w="6658" w:h="480" w:hRule="exact" w:wrap="none" w:vAnchor="page" w:hAnchor="margin" w:x="71" w:y="12137"/>
        <w:rPr>
          <w:rStyle w:val="C11"/>
          <w:rtl w:val="0"/>
        </w:rPr>
      </w:pPr>
      <w:r>
        <w:rPr>
          <w:rStyle w:val="C11"/>
          <w:rtl w:val="0"/>
        </w:rPr>
        <w:t>c) Vysvětlit princip působení ochran (jištění) proti nadproudům (vysvětlit účel jištění vedení proti přetížení a zkratu, princip působení pojistky a jističe)</w:t>
      </w:r>
    </w:p>
    <w:p>
      <w:pPr>
        <w:pStyle w:val="P28"/>
        <w:framePr w:w="3921" w:h="607" w:hRule="exact" w:wrap="none" w:vAnchor="page" w:hAnchor="margin" w:x="6800" w:y="12081"/>
        <w:rPr>
          <w:rStyle w:val="C3"/>
          <w:rtl w:val="0"/>
        </w:rPr>
      </w:pPr>
    </w:p>
    <w:p>
      <w:pPr>
        <w:pStyle w:val="P29"/>
        <w:framePr w:w="3839" w:h="480" w:hRule="exact" w:wrap="none" w:vAnchor="page" w:hAnchor="margin" w:x="6856" w:y="12137"/>
        <w:rPr>
          <w:rStyle w:val="C21"/>
          <w:rtl w:val="0"/>
        </w:rPr>
      </w:pPr>
      <w:r>
        <w:rPr>
          <w:rStyle w:val="C21"/>
          <w:rtl w:val="0"/>
        </w:rPr>
        <w:t>Písemné ověření</w:t>
      </w:r>
    </w:p>
    <w:p>
      <w:pPr>
        <w:pStyle w:val="P16"/>
        <w:framePr w:w="6710" w:h="376" w:hRule="exact" w:wrap="none" w:vAnchor="page" w:hAnchor="margin" w:x="45" w:y="12688"/>
        <w:rPr>
          <w:rStyle w:val="C3"/>
          <w:rtl w:val="0"/>
        </w:rPr>
      </w:pPr>
    </w:p>
    <w:p>
      <w:pPr>
        <w:pStyle w:val="P17"/>
        <w:framePr w:w="6658" w:h="249" w:hRule="exact" w:wrap="none" w:vAnchor="page" w:hAnchor="margin" w:x="71" w:y="12744"/>
        <w:rPr>
          <w:rStyle w:val="C13"/>
          <w:rtl w:val="0"/>
        </w:rPr>
      </w:pPr>
      <w:r>
        <w:rPr>
          <w:rStyle w:val="C13"/>
          <w:rtl w:val="0"/>
        </w:rPr>
        <w:t>d) Navrhnout způsob jištění proti nadproudům dle zadání autorizované osoby</w:t>
      </w:r>
    </w:p>
    <w:p>
      <w:pPr>
        <w:pStyle w:val="P30"/>
        <w:framePr w:w="3921" w:h="376" w:hRule="exact" w:wrap="none" w:vAnchor="page" w:hAnchor="margin" w:x="6800" w:y="12688"/>
        <w:rPr>
          <w:rStyle w:val="C3"/>
          <w:rtl w:val="0"/>
        </w:rPr>
      </w:pPr>
    </w:p>
    <w:p>
      <w:pPr>
        <w:pStyle w:val="P31"/>
        <w:framePr w:w="3839" w:h="249" w:hRule="exact" w:wrap="none" w:vAnchor="page" w:hAnchor="margin" w:x="6856" w:y="12744"/>
        <w:rPr>
          <w:rStyle w:val="C22"/>
          <w:rtl w:val="0"/>
        </w:rPr>
      </w:pPr>
      <w:r>
        <w:rPr>
          <w:rStyle w:val="C22"/>
          <w:rtl w:val="0"/>
        </w:rPr>
        <w:t>Praktické předvedení a ústní ověření</w:t>
      </w:r>
    </w:p>
    <w:p>
      <w:pPr>
        <w:pStyle w:val="P12"/>
        <w:framePr w:w="6710" w:h="1055" w:hRule="exact" w:wrap="none" w:vAnchor="page" w:hAnchor="margin" w:x="45" w:y="13064"/>
        <w:rPr>
          <w:rStyle w:val="C3"/>
          <w:rtl w:val="0"/>
        </w:rPr>
      </w:pPr>
    </w:p>
    <w:p>
      <w:pPr>
        <w:pStyle w:val="P13"/>
        <w:framePr w:w="6658" w:h="928" w:hRule="exact" w:wrap="none" w:vAnchor="page" w:hAnchor="margin" w:x="71" w:y="13120"/>
        <w:rPr>
          <w:rStyle w:val="C11"/>
          <w:rtl w:val="0"/>
        </w:rPr>
      </w:pPr>
      <w:r>
        <w:rPr>
          <w:rStyle w:val="C11"/>
          <w:rtl w:val="0"/>
        </w:rPr>
        <w:t>e) Popsat základní zásady pro montáž (kladení) elektrických vedení nízkého napětí (způsoby spojování vodičů, druhy a provedení prostup vedení zdí a konstrukcemi z hlediska ochrany před šířením požáru a ochrany před vnějšími vlivy, uložení kabelů a vodičů, uložení pohyblivých přívodů)</w:t>
      </w:r>
    </w:p>
    <w:p>
      <w:pPr>
        <w:pStyle w:val="P28"/>
        <w:framePr w:w="3921" w:h="1055" w:hRule="exact" w:wrap="none" w:vAnchor="page" w:hAnchor="margin" w:x="6800" w:y="13064"/>
        <w:rPr>
          <w:rStyle w:val="C3"/>
          <w:rtl w:val="0"/>
        </w:rPr>
      </w:pPr>
    </w:p>
    <w:p>
      <w:pPr>
        <w:pStyle w:val="P29"/>
        <w:framePr w:w="3839" w:h="928" w:hRule="exact" w:wrap="none" w:vAnchor="page" w:hAnchor="margin" w:x="6856" w:y="13120"/>
        <w:rPr>
          <w:rStyle w:val="C21"/>
          <w:rtl w:val="0"/>
        </w:rPr>
      </w:pPr>
      <w:r>
        <w:rPr>
          <w:rStyle w:val="C21"/>
          <w:rtl w:val="0"/>
        </w:rPr>
        <w:t>Písemné ověření</w:t>
      </w:r>
    </w:p>
    <w:p>
      <w:pPr>
        <w:pStyle w:val="P16"/>
        <w:framePr w:w="6710" w:h="607" w:hRule="exact" w:wrap="none" w:vAnchor="page" w:hAnchor="margin" w:x="45" w:y="14119"/>
        <w:rPr>
          <w:rStyle w:val="C3"/>
          <w:rtl w:val="0"/>
        </w:rPr>
      </w:pPr>
    </w:p>
    <w:p>
      <w:pPr>
        <w:pStyle w:val="P17"/>
        <w:framePr w:w="6658" w:h="480" w:hRule="exact" w:wrap="none" w:vAnchor="page" w:hAnchor="margin" w:x="71" w:y="14175"/>
        <w:rPr>
          <w:rStyle w:val="C13"/>
          <w:rtl w:val="0"/>
        </w:rPr>
      </w:pPr>
      <w:r>
        <w:rPr>
          <w:rStyle w:val="C13"/>
          <w:rtl w:val="0"/>
        </w:rPr>
        <w:t>f) Provést uložení části kabelu do výkopu a předvést možné způsoby jeho ochrany</w:t>
      </w:r>
    </w:p>
    <w:p>
      <w:pPr>
        <w:pStyle w:val="P30"/>
        <w:framePr w:w="3921" w:h="607" w:hRule="exact" w:wrap="none" w:vAnchor="page" w:hAnchor="margin" w:x="6800" w:y="14119"/>
        <w:rPr>
          <w:rStyle w:val="C3"/>
          <w:rtl w:val="0"/>
        </w:rPr>
      </w:pPr>
    </w:p>
    <w:p>
      <w:pPr>
        <w:pStyle w:val="P31"/>
        <w:framePr w:w="3839" w:h="480" w:hRule="exact" w:wrap="none" w:vAnchor="page" w:hAnchor="margin" w:x="6856" w:y="14175"/>
        <w:rPr>
          <w:rStyle w:val="C22"/>
          <w:rtl w:val="0"/>
        </w:rPr>
      </w:pPr>
      <w:r>
        <w:rPr>
          <w:rStyle w:val="C22"/>
          <w:rtl w:val="0"/>
        </w:rPr>
        <w:t>Praktické předvedení a ústní ověření</w:t>
      </w:r>
    </w:p>
    <w:p>
      <w:pPr>
        <w:pStyle w:val="P32"/>
        <w:framePr w:w="10710" w:h="248" w:hRule="exact" w:wrap="none" w:vAnchor="page" w:hAnchor="margin" w:x="28" w:y="148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práci na elektrických sítích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Používat technickou dokumentaci, rozlišit na výkresech schematické elektrotechnické značky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690"/>
        <w:rPr>
          <w:rStyle w:val="C23"/>
          <w:rtl w:val="0"/>
        </w:rPr>
      </w:pPr>
      <w:r>
        <w:rPr>
          <w:rStyle w:val="C23"/>
          <w:rtl w:val="0"/>
        </w:rPr>
        <w:t>Kritérium je třeba splnit.</w:t>
      </w:r>
    </w:p>
    <w:p>
      <w:pPr>
        <w:pStyle w:val="P23"/>
        <w:framePr w:w="10710" w:h="340" w:hRule="exact" w:wrap="none" w:vAnchor="page" w:hAnchor="margin" w:x="28" w:y="4126"/>
        <w:rPr>
          <w:rStyle w:val="C18"/>
          <w:rtl w:val="0"/>
        </w:rPr>
      </w:pPr>
      <w:r>
        <w:rPr>
          <w:rStyle w:val="C18"/>
          <w:rtl w:val="0"/>
        </w:rPr>
        <w:t>Volba postupu práce a prostředků pro montáž, zapojování a opravy elektrických sítí</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376" w:hRule="exact" w:wrap="none" w:vAnchor="page" w:hAnchor="margin" w:x="45" w:y="4941"/>
        <w:rPr>
          <w:rStyle w:val="C3"/>
          <w:rtl w:val="0"/>
        </w:rPr>
      </w:pPr>
    </w:p>
    <w:p>
      <w:pPr>
        <w:pStyle w:val="P13"/>
        <w:framePr w:w="6658" w:h="249" w:hRule="exact" w:wrap="none" w:vAnchor="page" w:hAnchor="margin" w:x="71" w:y="4997"/>
        <w:rPr>
          <w:rStyle w:val="C11"/>
          <w:rtl w:val="0"/>
        </w:rPr>
      </w:pPr>
      <w:r>
        <w:rPr>
          <w:rStyle w:val="C11"/>
          <w:rtl w:val="0"/>
        </w:rPr>
        <w:t>a) Naplánovat pracovní postup plnění zadaného úkolu</w:t>
      </w:r>
    </w:p>
    <w:p>
      <w:pPr>
        <w:pStyle w:val="P28"/>
        <w:framePr w:w="3921" w:h="376" w:hRule="exact" w:wrap="none" w:vAnchor="page" w:hAnchor="margin" w:x="6800" w:y="4941"/>
        <w:rPr>
          <w:rStyle w:val="C3"/>
          <w:rtl w:val="0"/>
        </w:rPr>
      </w:pPr>
    </w:p>
    <w:p>
      <w:pPr>
        <w:pStyle w:val="P29"/>
        <w:framePr w:w="3839" w:h="249" w:hRule="exact" w:wrap="none" w:vAnchor="page" w:hAnchor="margin" w:x="6856" w:y="4997"/>
        <w:rPr>
          <w:rStyle w:val="C21"/>
          <w:rtl w:val="0"/>
        </w:rPr>
      </w:pPr>
      <w:r>
        <w:rPr>
          <w:rStyle w:val="C21"/>
          <w:rtl w:val="0"/>
        </w:rPr>
        <w:t>Praktické předvedení a ústní ověření</w:t>
      </w:r>
    </w:p>
    <w:p>
      <w:pPr>
        <w:pStyle w:val="P16"/>
        <w:framePr w:w="6710" w:h="376" w:hRule="exact" w:wrap="none" w:vAnchor="page" w:hAnchor="margin" w:x="45" w:y="5317"/>
        <w:rPr>
          <w:rStyle w:val="C3"/>
          <w:rtl w:val="0"/>
        </w:rPr>
      </w:pPr>
    </w:p>
    <w:p>
      <w:pPr>
        <w:pStyle w:val="P17"/>
        <w:framePr w:w="6658" w:h="249" w:hRule="exact" w:wrap="none" w:vAnchor="page" w:hAnchor="margin" w:x="71" w:y="5373"/>
        <w:rPr>
          <w:rStyle w:val="C13"/>
          <w:rtl w:val="0"/>
        </w:rPr>
      </w:pPr>
      <w:r>
        <w:rPr>
          <w:rStyle w:val="C13"/>
          <w:rtl w:val="0"/>
        </w:rPr>
        <w:t>b) Zvolit nezbytné měřicí přístroje, nářadí a materiál</w:t>
      </w:r>
    </w:p>
    <w:p>
      <w:pPr>
        <w:pStyle w:val="P30"/>
        <w:framePr w:w="3921" w:h="376" w:hRule="exact" w:wrap="none" w:vAnchor="page" w:hAnchor="margin" w:x="6800" w:y="5317"/>
        <w:rPr>
          <w:rStyle w:val="C3"/>
          <w:rtl w:val="0"/>
        </w:rPr>
      </w:pPr>
    </w:p>
    <w:p>
      <w:pPr>
        <w:pStyle w:val="P31"/>
        <w:framePr w:w="3839" w:h="249" w:hRule="exact" w:wrap="none" w:vAnchor="page" w:hAnchor="margin" w:x="6856" w:y="5373"/>
        <w:rPr>
          <w:rStyle w:val="C22"/>
          <w:rtl w:val="0"/>
        </w:rPr>
      </w:pPr>
      <w:r>
        <w:rPr>
          <w:rStyle w:val="C22"/>
          <w:rtl w:val="0"/>
        </w:rPr>
        <w:t>Praktické předvedení a ústní ověření</w:t>
      </w:r>
    </w:p>
    <w:p>
      <w:pPr>
        <w:pStyle w:val="P32"/>
        <w:framePr w:w="10710" w:h="248" w:hRule="exact" w:wrap="none" w:vAnchor="page" w:hAnchor="margin" w:x="28" w:y="5807"/>
        <w:rPr>
          <w:rStyle w:val="C23"/>
          <w:rtl w:val="0"/>
        </w:rPr>
      </w:pPr>
      <w:r>
        <w:rPr>
          <w:rStyle w:val="C23"/>
          <w:rtl w:val="0"/>
        </w:rPr>
        <w:t>Je třeba splnit obě kritéria.</w:t>
      </w:r>
    </w:p>
    <w:p>
      <w:pPr>
        <w:pStyle w:val="P23"/>
        <w:framePr w:w="10710" w:h="340" w:hRule="exact" w:wrap="none" w:vAnchor="page" w:hAnchor="margin" w:x="28" w:y="6243"/>
        <w:rPr>
          <w:rStyle w:val="C18"/>
          <w:rtl w:val="0"/>
        </w:rPr>
      </w:pPr>
      <w:r>
        <w:rPr>
          <w:rStyle w:val="C18"/>
          <w:rtl w:val="0"/>
        </w:rPr>
        <w:t>Montáž a zapojování venkovních a kabelových vedení nízkého napětí</w:t>
      </w:r>
    </w:p>
    <w:p>
      <w:pPr>
        <w:pStyle w:val="P24"/>
        <w:framePr w:w="6713" w:h="376" w:hRule="exact" w:wrap="none" w:vAnchor="page" w:hAnchor="margin" w:x="45" w:y="6682"/>
        <w:rPr>
          <w:rStyle w:val="C3"/>
          <w:rtl w:val="0"/>
        </w:rPr>
      </w:pPr>
    </w:p>
    <w:p>
      <w:pPr>
        <w:pStyle w:val="P25"/>
        <w:framePr w:w="6661" w:h="249" w:hRule="exact" w:wrap="none" w:vAnchor="page" w:hAnchor="margin" w:x="71" w:y="6753"/>
        <w:rPr>
          <w:rStyle w:val="C19"/>
          <w:rtl w:val="0"/>
        </w:rPr>
      </w:pPr>
      <w:r>
        <w:rPr>
          <w:rStyle w:val="C19"/>
          <w:rtl w:val="0"/>
        </w:rPr>
        <w:t>Kritéria hodnocení</w:t>
      </w:r>
    </w:p>
    <w:p>
      <w:pPr>
        <w:pStyle w:val="P26"/>
        <w:framePr w:w="3918" w:h="376" w:hRule="exact" w:wrap="none" w:vAnchor="page" w:hAnchor="margin" w:x="6803" w:y="6682"/>
        <w:rPr>
          <w:rStyle w:val="C3"/>
          <w:rtl w:val="0"/>
        </w:rPr>
      </w:pPr>
    </w:p>
    <w:p>
      <w:pPr>
        <w:pStyle w:val="P27"/>
        <w:framePr w:w="3836" w:h="249" w:hRule="exact" w:wrap="none" w:vAnchor="page" w:hAnchor="margin" w:x="6859" w:y="6753"/>
        <w:rPr>
          <w:rStyle w:val="C20"/>
          <w:rtl w:val="0"/>
        </w:rPr>
      </w:pPr>
      <w:r>
        <w:rPr>
          <w:rStyle w:val="C20"/>
          <w:rtl w:val="0"/>
        </w:rPr>
        <w:t>Způsoby ověření</w:t>
      </w:r>
    </w:p>
    <w:p>
      <w:pPr>
        <w:pStyle w:val="P12"/>
        <w:framePr w:w="6710" w:h="607" w:hRule="exact" w:wrap="none" w:vAnchor="page" w:hAnchor="margin" w:x="45" w:y="7058"/>
        <w:rPr>
          <w:rStyle w:val="C3"/>
          <w:rtl w:val="0"/>
        </w:rPr>
      </w:pPr>
    </w:p>
    <w:p>
      <w:pPr>
        <w:pStyle w:val="P13"/>
        <w:framePr w:w="6658" w:h="480" w:hRule="exact" w:wrap="none" w:vAnchor="page" w:hAnchor="margin" w:x="71" w:y="7114"/>
        <w:rPr>
          <w:rStyle w:val="C11"/>
          <w:rtl w:val="0"/>
        </w:rPr>
      </w:pPr>
      <w:r>
        <w:rPr>
          <w:rStyle w:val="C11"/>
          <w:rtl w:val="0"/>
        </w:rPr>
        <w:t>a) Namontovat venkovní kabelová vedení, jejich spojování a zakončování, domovní přípojky včetně omezovačů přepětí</w:t>
      </w:r>
    </w:p>
    <w:p>
      <w:pPr>
        <w:pStyle w:val="P28"/>
        <w:framePr w:w="3921" w:h="607" w:hRule="exact" w:wrap="none" w:vAnchor="page" w:hAnchor="margin" w:x="6800" w:y="7058"/>
        <w:rPr>
          <w:rStyle w:val="C3"/>
          <w:rtl w:val="0"/>
        </w:rPr>
      </w:pPr>
    </w:p>
    <w:p>
      <w:pPr>
        <w:pStyle w:val="P29"/>
        <w:framePr w:w="3839" w:h="480" w:hRule="exact" w:wrap="none" w:vAnchor="page" w:hAnchor="margin" w:x="6856" w:y="7114"/>
        <w:rPr>
          <w:rStyle w:val="C21"/>
          <w:rtl w:val="0"/>
        </w:rPr>
      </w:pPr>
      <w:r>
        <w:rPr>
          <w:rStyle w:val="C21"/>
          <w:rtl w:val="0"/>
        </w:rPr>
        <w:t>Praktické předvedení a ústní ověření</w:t>
      </w:r>
    </w:p>
    <w:p>
      <w:pPr>
        <w:pStyle w:val="P16"/>
        <w:framePr w:w="6710" w:h="831" w:hRule="exact" w:wrap="none" w:vAnchor="page" w:hAnchor="margin" w:x="45" w:y="7665"/>
        <w:rPr>
          <w:rStyle w:val="C3"/>
          <w:rtl w:val="0"/>
        </w:rPr>
      </w:pPr>
    </w:p>
    <w:p>
      <w:pPr>
        <w:pStyle w:val="P17"/>
        <w:framePr w:w="6658" w:h="704" w:hRule="exact" w:wrap="none" w:vAnchor="page" w:hAnchor="margin" w:x="71" w:y="7721"/>
        <w:rPr>
          <w:rStyle w:val="C13"/>
          <w:rtl w:val="0"/>
        </w:rPr>
      </w:pPr>
      <w:r>
        <w:rPr>
          <w:rStyle w:val="C13"/>
          <w:rtl w:val="0"/>
        </w:rPr>
        <w:t>b) Provést svodovou kabelovou přípojku nízkého napětí s ukončením v domovní skříni; na vzdušné vedení namontovat omezovače přepětí a změřit zemní odpor</w:t>
      </w:r>
    </w:p>
    <w:p>
      <w:pPr>
        <w:pStyle w:val="P30"/>
        <w:framePr w:w="3921" w:h="831" w:hRule="exact" w:wrap="none" w:vAnchor="page" w:hAnchor="margin" w:x="6800" w:y="7665"/>
        <w:rPr>
          <w:rStyle w:val="C3"/>
          <w:rtl w:val="0"/>
        </w:rPr>
      </w:pPr>
    </w:p>
    <w:p>
      <w:pPr>
        <w:pStyle w:val="P31"/>
        <w:framePr w:w="3839" w:h="704" w:hRule="exact" w:wrap="none" w:vAnchor="page" w:hAnchor="margin" w:x="6856" w:y="7721"/>
        <w:rPr>
          <w:rStyle w:val="C22"/>
          <w:rtl w:val="0"/>
        </w:rPr>
      </w:pPr>
      <w:r>
        <w:rPr>
          <w:rStyle w:val="C22"/>
          <w:rtl w:val="0"/>
        </w:rPr>
        <w:t>Praktické předvedení a ústní ověření</w:t>
      </w:r>
    </w:p>
    <w:p>
      <w:pPr>
        <w:pStyle w:val="P12"/>
        <w:framePr w:w="6710" w:h="376" w:hRule="exact" w:wrap="none" w:vAnchor="page" w:hAnchor="margin" w:x="45" w:y="8496"/>
        <w:rPr>
          <w:rStyle w:val="C3"/>
          <w:rtl w:val="0"/>
        </w:rPr>
      </w:pPr>
    </w:p>
    <w:p>
      <w:pPr>
        <w:pStyle w:val="P13"/>
        <w:framePr w:w="6658" w:h="249" w:hRule="exact" w:wrap="none" w:vAnchor="page" w:hAnchor="margin" w:x="71" w:y="8552"/>
        <w:rPr>
          <w:rStyle w:val="C11"/>
          <w:rtl w:val="0"/>
        </w:rPr>
      </w:pPr>
      <w:r>
        <w:rPr>
          <w:rStyle w:val="C11"/>
          <w:rtl w:val="0"/>
        </w:rPr>
        <w:t>c) Provést naspojkování kabelu NN</w:t>
      </w:r>
    </w:p>
    <w:p>
      <w:pPr>
        <w:pStyle w:val="P28"/>
        <w:framePr w:w="3921" w:h="376" w:hRule="exact" w:wrap="none" w:vAnchor="page" w:hAnchor="margin" w:x="6800" w:y="8496"/>
        <w:rPr>
          <w:rStyle w:val="C3"/>
          <w:rtl w:val="0"/>
        </w:rPr>
      </w:pPr>
    </w:p>
    <w:p>
      <w:pPr>
        <w:pStyle w:val="P29"/>
        <w:framePr w:w="3839" w:h="249" w:hRule="exact" w:wrap="none" w:vAnchor="page" w:hAnchor="margin" w:x="6856" w:y="8552"/>
        <w:rPr>
          <w:rStyle w:val="C21"/>
          <w:rtl w:val="0"/>
        </w:rPr>
      </w:pPr>
      <w:r>
        <w:rPr>
          <w:rStyle w:val="C21"/>
          <w:rtl w:val="0"/>
        </w:rPr>
        <w:t>Praktické předvedení a ústní ověření</w:t>
      </w:r>
    </w:p>
    <w:p>
      <w:pPr>
        <w:pStyle w:val="P16"/>
        <w:framePr w:w="6710" w:h="376" w:hRule="exact" w:wrap="none" w:vAnchor="page" w:hAnchor="margin" w:x="45" w:y="8872"/>
        <w:rPr>
          <w:rStyle w:val="C3"/>
          <w:rtl w:val="0"/>
        </w:rPr>
      </w:pPr>
    </w:p>
    <w:p>
      <w:pPr>
        <w:pStyle w:val="P17"/>
        <w:framePr w:w="6658" w:h="249" w:hRule="exact" w:wrap="none" w:vAnchor="page" w:hAnchor="margin" w:x="71" w:y="8928"/>
        <w:rPr>
          <w:rStyle w:val="C13"/>
          <w:rtl w:val="0"/>
        </w:rPr>
      </w:pPr>
      <w:r>
        <w:rPr>
          <w:rStyle w:val="C13"/>
          <w:rtl w:val="0"/>
        </w:rPr>
        <w:t>d) Zapojit kabelové a přípojkové skříně</w:t>
      </w:r>
    </w:p>
    <w:p>
      <w:pPr>
        <w:pStyle w:val="P30"/>
        <w:framePr w:w="3921" w:h="376" w:hRule="exact" w:wrap="none" w:vAnchor="page" w:hAnchor="margin" w:x="6800" w:y="8872"/>
        <w:rPr>
          <w:rStyle w:val="C3"/>
          <w:rtl w:val="0"/>
        </w:rPr>
      </w:pPr>
    </w:p>
    <w:p>
      <w:pPr>
        <w:pStyle w:val="P31"/>
        <w:framePr w:w="3839" w:h="249" w:hRule="exact" w:wrap="none" w:vAnchor="page" w:hAnchor="margin" w:x="6856" w:y="8928"/>
        <w:rPr>
          <w:rStyle w:val="C22"/>
          <w:rtl w:val="0"/>
        </w:rPr>
      </w:pPr>
      <w:r>
        <w:rPr>
          <w:rStyle w:val="C22"/>
          <w:rtl w:val="0"/>
        </w:rPr>
        <w:t>Praktické předvedení a ústní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e) Proměřit a provést kontrolu funkčnosti a parametrů venkovních a kabelových vedení nízkého napětí v souladu s technickou dokumentací</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Praktické předvedení a ústní ověření</w:t>
      </w:r>
    </w:p>
    <w:p>
      <w:pPr>
        <w:pStyle w:val="P16"/>
        <w:framePr w:w="6710" w:h="376" w:hRule="exact" w:wrap="none" w:vAnchor="page" w:hAnchor="margin" w:x="45" w:y="9855"/>
        <w:rPr>
          <w:rStyle w:val="C3"/>
          <w:rtl w:val="0"/>
        </w:rPr>
      </w:pPr>
    </w:p>
    <w:p>
      <w:pPr>
        <w:pStyle w:val="P17"/>
        <w:framePr w:w="6658" w:h="249" w:hRule="exact" w:wrap="none" w:vAnchor="page" w:hAnchor="margin" w:x="71" w:y="9911"/>
        <w:rPr>
          <w:rStyle w:val="C13"/>
          <w:rtl w:val="0"/>
        </w:rPr>
      </w:pPr>
      <w:r>
        <w:rPr>
          <w:rStyle w:val="C13"/>
          <w:rtl w:val="0"/>
        </w:rPr>
        <w:t>f) Provést montáž hlavního domovního vedení</w:t>
      </w:r>
    </w:p>
    <w:p>
      <w:pPr>
        <w:pStyle w:val="P30"/>
        <w:framePr w:w="3921" w:h="376" w:hRule="exact" w:wrap="none" w:vAnchor="page" w:hAnchor="margin" w:x="6800" w:y="9855"/>
        <w:rPr>
          <w:rStyle w:val="C3"/>
          <w:rtl w:val="0"/>
        </w:rPr>
      </w:pPr>
    </w:p>
    <w:p>
      <w:pPr>
        <w:pStyle w:val="P31"/>
        <w:framePr w:w="3839" w:h="249" w:hRule="exact" w:wrap="none" w:vAnchor="page" w:hAnchor="margin" w:x="6856" w:y="9911"/>
        <w:rPr>
          <w:rStyle w:val="C22"/>
          <w:rtl w:val="0"/>
        </w:rPr>
      </w:pPr>
      <w:r>
        <w:rPr>
          <w:rStyle w:val="C22"/>
          <w:rtl w:val="0"/>
        </w:rPr>
        <w:t>Praktické předvedení a ústní ověření</w:t>
      </w:r>
    </w:p>
    <w:p>
      <w:pPr>
        <w:pStyle w:val="P12"/>
        <w:framePr w:w="6710" w:h="376" w:hRule="exact" w:wrap="none" w:vAnchor="page" w:hAnchor="margin" w:x="45" w:y="10232"/>
        <w:rPr>
          <w:rStyle w:val="C3"/>
          <w:rtl w:val="0"/>
        </w:rPr>
      </w:pPr>
    </w:p>
    <w:p>
      <w:pPr>
        <w:pStyle w:val="P13"/>
        <w:framePr w:w="6658" w:h="249" w:hRule="exact" w:wrap="none" w:vAnchor="page" w:hAnchor="margin" w:x="71" w:y="10288"/>
        <w:rPr>
          <w:rStyle w:val="C11"/>
          <w:rtl w:val="0"/>
        </w:rPr>
      </w:pPr>
      <w:r>
        <w:rPr>
          <w:rStyle w:val="C11"/>
          <w:rtl w:val="0"/>
        </w:rPr>
        <w:t>g) Provést instalaci jističe a proudového chrániče</w:t>
      </w:r>
    </w:p>
    <w:p>
      <w:pPr>
        <w:pStyle w:val="P28"/>
        <w:framePr w:w="3921" w:h="376" w:hRule="exact" w:wrap="none" w:vAnchor="page" w:hAnchor="margin" w:x="6800" w:y="10232"/>
        <w:rPr>
          <w:rStyle w:val="C3"/>
          <w:rtl w:val="0"/>
        </w:rPr>
      </w:pPr>
    </w:p>
    <w:p>
      <w:pPr>
        <w:pStyle w:val="P29"/>
        <w:framePr w:w="3839" w:h="249" w:hRule="exact" w:wrap="none" w:vAnchor="page" w:hAnchor="margin" w:x="6856" w:y="10288"/>
        <w:rPr>
          <w:rStyle w:val="C21"/>
          <w:rtl w:val="0"/>
        </w:rPr>
      </w:pPr>
      <w:r>
        <w:rPr>
          <w:rStyle w:val="C21"/>
          <w:rtl w:val="0"/>
        </w:rPr>
        <w:t>Praktické předvedení a ústní ověření</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340" w:hRule="exact" w:wrap="none" w:vAnchor="page" w:hAnchor="margin" w:x="28" w:y="11157"/>
        <w:rPr>
          <w:rStyle w:val="C18"/>
          <w:rtl w:val="0"/>
        </w:rPr>
      </w:pPr>
      <w:r>
        <w:rPr>
          <w:rStyle w:val="C18"/>
          <w:rtl w:val="0"/>
        </w:rPr>
        <w:t>Diagnostikování poruch elektrických sítí</w:t>
      </w:r>
    </w:p>
    <w:p>
      <w:pPr>
        <w:pStyle w:val="P24"/>
        <w:framePr w:w="6713" w:h="376" w:hRule="exact" w:wrap="none" w:vAnchor="page" w:hAnchor="margin" w:x="45" w:y="11596"/>
        <w:rPr>
          <w:rStyle w:val="C3"/>
          <w:rtl w:val="0"/>
        </w:rPr>
      </w:pPr>
    </w:p>
    <w:p>
      <w:pPr>
        <w:pStyle w:val="P25"/>
        <w:framePr w:w="6661" w:h="249" w:hRule="exact" w:wrap="none" w:vAnchor="page" w:hAnchor="margin" w:x="71" w:y="11667"/>
        <w:rPr>
          <w:rStyle w:val="C19"/>
          <w:rtl w:val="0"/>
        </w:rPr>
      </w:pPr>
      <w:r>
        <w:rPr>
          <w:rStyle w:val="C19"/>
          <w:rtl w:val="0"/>
        </w:rPr>
        <w:t>Kritéria hodnocení</w:t>
      </w:r>
    </w:p>
    <w:p>
      <w:pPr>
        <w:pStyle w:val="P26"/>
        <w:framePr w:w="3918" w:h="376" w:hRule="exact" w:wrap="none" w:vAnchor="page" w:hAnchor="margin" w:x="6803" w:y="11596"/>
        <w:rPr>
          <w:rStyle w:val="C3"/>
          <w:rtl w:val="0"/>
        </w:rPr>
      </w:pPr>
    </w:p>
    <w:p>
      <w:pPr>
        <w:pStyle w:val="P27"/>
        <w:framePr w:w="3836" w:h="249" w:hRule="exact" w:wrap="none" w:vAnchor="page" w:hAnchor="margin" w:x="6859" w:y="11667"/>
        <w:rPr>
          <w:rStyle w:val="C20"/>
          <w:rtl w:val="0"/>
        </w:rPr>
      </w:pPr>
      <w:r>
        <w:rPr>
          <w:rStyle w:val="C20"/>
          <w:rtl w:val="0"/>
        </w:rPr>
        <w:t>Způsoby ověření</w:t>
      </w:r>
    </w:p>
    <w:p>
      <w:pPr>
        <w:pStyle w:val="P12"/>
        <w:framePr w:w="6710" w:h="376" w:hRule="exact" w:wrap="none" w:vAnchor="page" w:hAnchor="margin" w:x="45" w:y="11972"/>
        <w:rPr>
          <w:rStyle w:val="C3"/>
          <w:rtl w:val="0"/>
        </w:rPr>
      </w:pPr>
    </w:p>
    <w:p>
      <w:pPr>
        <w:pStyle w:val="P13"/>
        <w:framePr w:w="6658" w:h="249" w:hRule="exact" w:wrap="none" w:vAnchor="page" w:hAnchor="margin" w:x="71" w:y="12028"/>
        <w:rPr>
          <w:rStyle w:val="C11"/>
          <w:rtl w:val="0"/>
        </w:rPr>
      </w:pPr>
      <w:r>
        <w:rPr>
          <w:rStyle w:val="C11"/>
          <w:rtl w:val="0"/>
        </w:rPr>
        <w:t>a) Vyzkoušet funkčnost elektrického vedení</w:t>
      </w:r>
    </w:p>
    <w:p>
      <w:pPr>
        <w:pStyle w:val="P28"/>
        <w:framePr w:w="3921" w:h="376" w:hRule="exact" w:wrap="none" w:vAnchor="page" w:hAnchor="margin" w:x="6800" w:y="11972"/>
        <w:rPr>
          <w:rStyle w:val="C3"/>
          <w:rtl w:val="0"/>
        </w:rPr>
      </w:pPr>
    </w:p>
    <w:p>
      <w:pPr>
        <w:pStyle w:val="P29"/>
        <w:framePr w:w="3839" w:h="249" w:hRule="exact" w:wrap="none" w:vAnchor="page" w:hAnchor="margin" w:x="6856" w:y="12028"/>
        <w:rPr>
          <w:rStyle w:val="C21"/>
          <w:rtl w:val="0"/>
        </w:rPr>
      </w:pPr>
      <w:r>
        <w:rPr>
          <w:rStyle w:val="C21"/>
          <w:rtl w:val="0"/>
        </w:rPr>
        <w:t>Praktické předvedení a ústní ověření</w:t>
      </w:r>
    </w:p>
    <w:p>
      <w:pPr>
        <w:pStyle w:val="P16"/>
        <w:framePr w:w="6710" w:h="607" w:hRule="exact" w:wrap="none" w:vAnchor="page" w:hAnchor="margin" w:x="45" w:y="12349"/>
        <w:rPr>
          <w:rStyle w:val="C3"/>
          <w:rtl w:val="0"/>
        </w:rPr>
      </w:pPr>
    </w:p>
    <w:p>
      <w:pPr>
        <w:pStyle w:val="P17"/>
        <w:framePr w:w="6658" w:h="480" w:hRule="exact" w:wrap="none" w:vAnchor="page" w:hAnchor="margin" w:x="71" w:y="12405"/>
        <w:rPr>
          <w:rStyle w:val="C13"/>
          <w:rtl w:val="0"/>
        </w:rPr>
      </w:pPr>
      <w:r>
        <w:rPr>
          <w:rStyle w:val="C13"/>
          <w:rtl w:val="0"/>
        </w:rPr>
        <w:t>b) Diagnostikovat poruchu, rozhodnout o postupu odstranění závady a odstranit ji</w:t>
      </w:r>
    </w:p>
    <w:p>
      <w:pPr>
        <w:pStyle w:val="P30"/>
        <w:framePr w:w="3921" w:h="607" w:hRule="exact" w:wrap="none" w:vAnchor="page" w:hAnchor="margin" w:x="6800" w:y="12349"/>
        <w:rPr>
          <w:rStyle w:val="C3"/>
          <w:rtl w:val="0"/>
        </w:rPr>
      </w:pPr>
    </w:p>
    <w:p>
      <w:pPr>
        <w:pStyle w:val="P31"/>
        <w:framePr w:w="3839" w:h="480" w:hRule="exact" w:wrap="none" w:vAnchor="page" w:hAnchor="margin" w:x="6856" w:y="12405"/>
        <w:rPr>
          <w:rStyle w:val="C22"/>
          <w:rtl w:val="0"/>
        </w:rPr>
      </w:pPr>
      <w:r>
        <w:rPr>
          <w:rStyle w:val="C22"/>
          <w:rtl w:val="0"/>
        </w:rPr>
        <w:t>Praktické předvedení a ústní ověření</w:t>
      </w:r>
    </w:p>
    <w:p>
      <w:pPr>
        <w:pStyle w:val="P32"/>
        <w:framePr w:w="10710" w:h="248" w:hRule="exact" w:wrap="none" w:vAnchor="page" w:hAnchor="margin" w:x="28" w:y="130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a jejich parametrů, vyhodnocování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vhodné měřicí metody a přístroje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Změřit zadané veličiny při dodržení zásad a postupů uvedených v ČSN 33 2000-4-41 ed.2 a ČSN 33 2000-5-54 ed. 2 a provést o tom záznam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a správně interpretovat naměřené hodnoty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Poskytování první pomoci při úrazu elektrickým proudem</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Ústní ověření</w:t>
      </w:r>
    </w:p>
    <w:p>
      <w:pPr>
        <w:pStyle w:val="P16"/>
        <w:framePr w:w="6710" w:h="1055" w:hRule="exact" w:wrap="none" w:vAnchor="page" w:hAnchor="margin" w:x="45" w:y="6300"/>
        <w:rPr>
          <w:rStyle w:val="C3"/>
          <w:rtl w:val="0"/>
        </w:rPr>
      </w:pPr>
    </w:p>
    <w:p>
      <w:pPr>
        <w:pStyle w:val="P17"/>
        <w:framePr w:w="6658" w:h="928" w:hRule="exact" w:wrap="none" w:vAnchor="page" w:hAnchor="margin" w:x="71" w:y="6356"/>
        <w:rPr>
          <w:rStyle w:val="C13"/>
          <w:rtl w:val="0"/>
        </w:rPr>
      </w:pPr>
      <w:r>
        <w:rPr>
          <w:rStyle w:val="C13"/>
          <w:rtl w:val="0"/>
        </w:rPr>
        <w:t>b) Demonstrovat na figuríně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6300"/>
        <w:rPr>
          <w:rStyle w:val="C3"/>
          <w:rtl w:val="0"/>
        </w:rPr>
      </w:pPr>
    </w:p>
    <w:p>
      <w:pPr>
        <w:pStyle w:val="P31"/>
        <w:framePr w:w="3839" w:h="928" w:hRule="exact" w:wrap="none" w:vAnchor="page" w:hAnchor="margin" w:x="6856" w:y="6356"/>
        <w:rPr>
          <w:rStyle w:val="C22"/>
          <w:rtl w:val="0"/>
        </w:rPr>
      </w:pPr>
      <w:r>
        <w:rPr>
          <w:rStyle w:val="C22"/>
          <w:rtl w:val="0"/>
        </w:rPr>
        <w:t>Praktické předvedení a ústní ověření</w:t>
      </w:r>
    </w:p>
    <w:p>
      <w:pPr>
        <w:pStyle w:val="P32"/>
        <w:framePr w:w="10710" w:h="248" w:hRule="exact" w:wrap="none" w:vAnchor="page" w:hAnchor="margin" w:x="28" w:y="74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potřeba splňovat požadavky na odbornou způsobilost (min. §5) podle vyhlášky č. 50/1978 Sb., v platném znění. Pro účely zkoušky tento požadavek neplatí.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před začátkem zkoušky provede školení a přezkoušení dle §14 vyhlášky 50/1978 Sb.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osoby si pro každého uchazeče připraví zadání pro návrh dimenzování vedení k ověření kompetence Dimenzování, jištění a kladení elektrických vedení.</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8" w:hRule="exact" w:wrap="none" w:vAnchor="page" w:hAnchor="margin" w:x="0" w:y="10621"/>
        <w:rPr>
          <w:rStyle w:val="C3"/>
          <w:rtl w:val="0"/>
        </w:rPr>
      </w:pPr>
    </w:p>
    <w:p>
      <w:pPr>
        <w:pStyle w:val="P35"/>
        <w:framePr w:w="10710" w:h="340" w:hRule="exact" w:wrap="none" w:vAnchor="page" w:hAnchor="margin" w:x="28" w:y="10621"/>
        <w:rPr>
          <w:rStyle w:val="C25"/>
          <w:rtl w:val="0"/>
        </w:rPr>
      </w:pPr>
      <w:r>
        <w:rPr>
          <w:rStyle w:val="C25"/>
          <w:rtl w:val="0"/>
        </w:rPr>
        <w:t>Výsledné hodnocení</w:t>
      </w:r>
    </w:p>
    <w:p>
      <w:pPr>
        <w:keepNext w:val="0"/>
        <w:keepLines w:val="0"/>
        <w:framePr w:w="10766" w:h="1967"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3155"/>
        <w:rPr>
          <w:rStyle w:val="C3"/>
          <w:rtl w:val="0"/>
        </w:rPr>
      </w:pPr>
    </w:p>
    <w:p>
      <w:pPr>
        <w:pStyle w:val="P35"/>
        <w:framePr w:w="10710" w:h="340" w:hRule="exact" w:wrap="none" w:vAnchor="page" w:hAnchor="margin" w:x="28" w:y="13155"/>
        <w:rPr>
          <w:rStyle w:val="C25"/>
          <w:rtl w:val="0"/>
        </w:rPr>
      </w:pPr>
      <w:r>
        <w:rPr>
          <w:rStyle w:val="C25"/>
          <w:rtl w:val="0"/>
        </w:rPr>
        <w:t>Počet zkoušejících</w:t>
      </w:r>
    </w:p>
    <w:p>
      <w:pPr>
        <w:keepNext w:val="0"/>
        <w:keepLines w:val="0"/>
        <w:framePr w:w="10766" w:h="1271" w:hRule="exact" w:wrap="none" w:vAnchor="page" w:hAnchor="margin" w:x="0" w:y="13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1000 V nebo 5 let praxe ve funkci učitele praktického vyučování nebo odborného výcviku v elektrooboru a současně musí splňovat odbornou způsobilost v elektrotechnice podle vyhlášky č. 50/1978 Sb., v platném znění, min. §6.</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5 let praxe ve funkci učitele praktického vyučování nebo odborného výcviku v elektrooboru a současně musí splňovat odbornou způsobilost v elektrotechnice podle vyhlášky č. 50/1978 Sb., v platném znění, min. §6.</w:t>
      </w:r>
    </w:p>
    <w:p>
      <w:pPr>
        <w:keepNext w:val="0"/>
        <w:keepLines w:val="1"/>
        <w:framePr w:w="10766" w:h="823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1000 V nebo 5 let praxe ve funkci učitele odborných předmětů nebo praktického vyučování nebo odborného výcviku v elektrooboru a současně musí splňovat odbornou způsobilost v elektrotechnice podle vyhlášky č. 50/1978 Sb., v platném znění, min. §6.</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 </w:t>
      </w:r>
    </w:p>
    <w:p>
      <w:pPr>
        <w:keepNext w:val="0"/>
        <w:keepLines w:val="0"/>
        <w:framePr w:w="10766" w:h="823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76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w:t>
      </w:r>
    </w:p>
    <w:p>
      <w:pPr>
        <w:keepNext w:val="0"/>
        <w:keepLines w:val="1"/>
        <w:framePr w:w="10766" w:h="676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elektrotechnické tabulky; související předpisy o bezpečnosti a ochraně zdraví při práci (BOZP)</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76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nářadí pro kabelová a venkovní vedení, momentový klíč</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76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AlFe, kabely, spojky vodičů a kabelů, kabelové skříně (rozpojovací, smyčkové, přípojkové), omezovače přepětí, nosné prvky vedení</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76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klešťový VAmetr, měřič sledu fází, přístroj pro měření izolačního a zemního odporu, zkoušečka napětí</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1"/>
        <w:framePr w:w="10766" w:h="676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napínací zařízení, lisovací souprava pro spojování a zakončení vodičů, zkratovací souprava, plynový hořák, osobní ochranné pracovní pomůcky</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pro předvedení poskytnutí první pomoci</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w:t>
      </w:r>
    </w:p>
    <w:p>
      <w:pPr>
        <w:keepNext w:val="0"/>
        <w:keepLines w:val="1"/>
        <w:framePr w:w="10766" w:h="676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76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nebo cvičné pracoviště.</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89"/>
        <w:rPr>
          <w:rStyle w:val="C3"/>
          <w:rtl w:val="0"/>
        </w:rPr>
      </w:pPr>
    </w:p>
    <w:p>
      <w:pPr>
        <w:pStyle w:val="P35"/>
        <w:framePr w:w="10710" w:h="340" w:hRule="exact" w:wrap="none" w:vAnchor="page" w:hAnchor="margin" w:x="28" w:y="9489"/>
        <w:rPr>
          <w:rStyle w:val="C25"/>
          <w:rtl w:val="0"/>
        </w:rPr>
      </w:pPr>
      <w:r>
        <w:rPr>
          <w:rStyle w:val="C25"/>
          <w:rtl w:val="0"/>
        </w:rPr>
        <w:t>Doba přípravy na zkoušku</w:t>
      </w:r>
    </w:p>
    <w:p>
      <w:pPr>
        <w:keepNext w:val="0"/>
        <w:keepLines w:val="0"/>
        <w:framePr w:w="10766" w:h="806" w:hRule="exact" w:wrap="none" w:vAnchor="page" w:hAnchor="margin" w:x="0" w:y="98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862"/>
        <w:rPr>
          <w:rStyle w:val="C3"/>
          <w:rtl w:val="0"/>
        </w:rPr>
      </w:pPr>
    </w:p>
    <w:p>
      <w:pPr>
        <w:pStyle w:val="P35"/>
        <w:framePr w:w="10710" w:h="340" w:hRule="exact" w:wrap="none" w:vAnchor="page" w:hAnchor="margin" w:x="28" w:y="10862"/>
        <w:rPr>
          <w:rStyle w:val="C25"/>
          <w:rtl w:val="0"/>
        </w:rPr>
      </w:pPr>
      <w:r>
        <w:rPr>
          <w:rStyle w:val="C25"/>
          <w:rtl w:val="0"/>
        </w:rPr>
        <w:t>Doba pro vykonání zkoušky</w:t>
      </w:r>
    </w:p>
    <w:p>
      <w:pPr>
        <w:keepNext w:val="0"/>
        <w:keepLines w:val="0"/>
        <w:framePr w:w="10766" w:h="1036" w:hRule="exact" w:wrap="none" w:vAnchor="page" w:hAnchor="margin" w:x="0" w:y="11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9 až 12 hodin (hodinou se rozumí 60 minut), z toho doba trvání písemné části zkoušky jednoho uchazeče je 45 minut. Zkouška může být rozložena do více dnů. </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 elektrických sítí, 12.9.2026 4:23:19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3AEBB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1FF5D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6CB4A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EC15D7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03FEC1B"/>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8F87995"/>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5AD2AE7B"/>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