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80CF4" Type="http://schemas.openxmlformats.org/officeDocument/2006/relationships/officeDocument" Target="/word/document.xml" /><Relationship Id="coreR48880CF4" Type="http://schemas.openxmlformats.org/package/2006/relationships/metadata/core-properties" Target="/docProps/core.xml" /><Relationship Id="customR48880C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Vyhotovování záznamů a povinné dokumentace o provedené montáži, připojení nebo opravě slaboproudých zařízení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11.02.2022 do: 14.10.2022</w:t>
      </w:r>
    </w:p>
    <w:p>
      <w:pPr>
        <w:pStyle w:val="P21"/>
        <w:framePr w:w="7654" w:h="331" w:hRule="exact" w:wrap="none" w:vAnchor="page" w:hAnchor="margin" w:x="28" w:y="15940"/>
        <w:rPr>
          <w:rStyle w:val="C16"/>
          <w:rtl w:val="0"/>
        </w:rPr>
      </w:pPr>
      <w:r>
        <w:rPr>
          <w:rStyle w:val="C16"/>
          <w:rtl w:val="0"/>
        </w:rPr>
        <w:t>Montér/montérka slaboproudých zařízení, 27.10.2026 4:14:52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zařízení, 27.10.2026 4:14:52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předvést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547" w:hRule="exact" w:wrap="none" w:vAnchor="page" w:hAnchor="margin" w:x="28" w:y="9451"/>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7"/>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Zvolit vhodné měřicí metody a přístroje a nastavení rozsahů k měření určeného obvodu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Změřit zadané veličiny a provést o tom záznam</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 a ústní ověření</w:t>
      </w:r>
    </w:p>
    <w:p>
      <w:pPr>
        <w:pStyle w:val="P12"/>
        <w:framePr w:w="6710" w:h="607" w:hRule="exact" w:wrap="none" w:vAnchor="page" w:hAnchor="margin" w:x="45" w:y="14035"/>
        <w:rPr>
          <w:rStyle w:val="C3"/>
          <w:rtl w:val="0"/>
        </w:rPr>
      </w:pPr>
    </w:p>
    <w:p>
      <w:pPr>
        <w:pStyle w:val="P13"/>
        <w:framePr w:w="6658" w:h="480" w:hRule="exact" w:wrap="none" w:vAnchor="page" w:hAnchor="margin" w:x="71" w:y="14091"/>
        <w:rPr>
          <w:rStyle w:val="C11"/>
          <w:rtl w:val="0"/>
        </w:rPr>
      </w:pPr>
      <w:r>
        <w:rPr>
          <w:rStyle w:val="C11"/>
          <w:rtl w:val="0"/>
        </w:rPr>
        <w:t>c) Vyhodnotit a správně interpretovat naměřené hodnoty, porovnat s technickou dokumentací a přípustnou tolerancí součástek</w:t>
      </w:r>
    </w:p>
    <w:p>
      <w:pPr>
        <w:pStyle w:val="P28"/>
        <w:framePr w:w="3921" w:h="607" w:hRule="exact" w:wrap="none" w:vAnchor="page" w:hAnchor="margin" w:x="6800" w:y="14035"/>
        <w:rPr>
          <w:rStyle w:val="C3"/>
          <w:rtl w:val="0"/>
        </w:rPr>
      </w:pPr>
    </w:p>
    <w:p>
      <w:pPr>
        <w:pStyle w:val="P29"/>
        <w:framePr w:w="3839" w:h="480"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zařízení, 27.10.2026 4:14:52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zadané běžné elektronické součástky, popsat jejich funkci a jejich typické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ověření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Praktické předvedení a ústní ověření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547" w:hRule="exact" w:wrap="none" w:vAnchor="page" w:hAnchor="margin" w:x="28" w:y="11320"/>
        <w:rPr>
          <w:rStyle w:val="C18"/>
          <w:rtl w:val="0"/>
        </w:rPr>
      </w:pPr>
      <w:r>
        <w:rPr>
          <w:rStyle w:val="C18"/>
          <w:rtl w:val="0"/>
        </w:rPr>
        <w:t>Vyhotovování záznamů a povinné dokumentace o provedené montáži, připojení nebo opravě slaboproudých zařízení</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Vyhotovit záznam o provedené montáži či připojení slaboproudých zařízení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Vyhotovit záznam a dokumentaci k simulované opravě slaboproudých zařízení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32"/>
        <w:framePr w:w="10710" w:h="227" w:hRule="exact" w:wrap="none" w:vAnchor="page" w:hAnchor="margin" w:x="28" w:y="13670"/>
        <w:rPr>
          <w:rStyle w:val="C23"/>
          <w:rtl w:val="0"/>
        </w:rPr>
      </w:pPr>
    </w:p>
    <w:p>
      <w:pPr>
        <w:pStyle w:val="P21"/>
        <w:framePr w:w="7654" w:h="331" w:hRule="exact" w:wrap="none" w:vAnchor="page" w:hAnchor="margin" w:x="28" w:y="15940"/>
        <w:rPr>
          <w:rStyle w:val="C16"/>
          <w:rtl w:val="0"/>
        </w:rPr>
      </w:pPr>
      <w:r>
        <w:rPr>
          <w:rStyle w:val="C16"/>
          <w:rtl w:val="0"/>
        </w:rPr>
        <w:t>Montér/montérka slaboproudých zařízení, 27.10.2026 4:14:52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"https://www.nsp.cz/jednotka-prace/elektromechanik-pro-slabo"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https://www.nsp.cz/jednotka-prace/elektromechanik-pro-slabo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Sestavování, montáž, zapojování a oživování slaboproudých elektrických zařízení a jejich součástí uchazeč zapojí a ověří funkčnost domácího videotelefonu, včetně ovládání zvonku a zámku dveří. Uchazeč namontuje zařízení domovního zabezpečovacího systému - alarm, kamery.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2308"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96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27.10.2026 4:14:52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5 let ve funkci učitele odborných předmětů nebo odborného výcviku nebo praktického vyučování v elektrooboru a současně musí splňovat odbornou způsobilost v elektrotechnice dle vyhlášky č. 50/1978 Sb., v platném znění, min. §6.</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slaboproudých zařízení, 27.10.2026 4:14:52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a katalogy součástek, elektrotechnické tabulky; související předpisy o bezpečnosti a ochraně zdraví při práci (BOZP)</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montáž a zkoušení elektrotechnických zařízení (odizolovávací kleště na dráty, klíč nastavitelný, kleště stranové štípací, kleště půlkulaté přímé, šroubováky ploché, šroubováky křížové, sada imbus klíčů, zavírací kapesní nůž, nůž na odstranění izolace kabelů, svinovací metr, izolační páska, sada nástrčných klíčů, sada bitů PH / PL / Torx / Imbus, rukojeť se čtyřhranem pro nástrčné klíče a bity)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24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domovní komunikační, signalizační a zabezpečovací přístroje a zařízení: domácí videotelefon, zvonek, zámek dveří, alarm, kamery, svorky, vodiče a kabely, proudové chrániče, elektroinstalační krabice, trubky, lišty a kanály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24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zařízení, 27.10.2026 4:14:52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27.10.2026 4:14:52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DF0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569C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9614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B543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677B52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