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2E0260" Type="http://schemas.openxmlformats.org/officeDocument/2006/relationships/officeDocument" Target="/word/document.xml" /><Relationship Id="coreR202E0260" Type="http://schemas.openxmlformats.org/package/2006/relationships/metadata/core-properties" Target="/docProps/core.xml" /><Relationship Id="customR202E02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programů a komplexních projektů, 30.10.2026 7:45:59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NETIA,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Hliníky 259, 67972 Kunštát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programů a komplexních projektů, 30.10.2026 7:45:59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