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B0D420" Type="http://schemas.openxmlformats.org/officeDocument/2006/relationships/officeDocument" Target="/word/document.xml" /><Relationship Id="coreR1EB0D420" Type="http://schemas.openxmlformats.org/package/2006/relationships/metadata/core-properties" Target="/docProps/core.xml" /><Relationship Id="customR1EB0D4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mlýnských strojů (kód: 29-038-H)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mlýnských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mlýnských strojů, 27.10.2026 1:32:44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Mlynář (kód: 29-99-H/02)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Obsluha mlýnských strojů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  <w:r>
        <w:rPr>
          <w:rStyle w:val="C19"/>
          <w:rtl w:val="0"/>
        </w:rPr>
        <w:t>Mlynář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mlýnských strojů, 27.10.2026 1:32:44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