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320B51BE" Type="http://schemas.openxmlformats.org/officeDocument/2006/relationships/officeDocument" Target="/word/document.xml" /><Relationship Id="coreR320B51BE" Type="http://schemas.openxmlformats.org/package/2006/relationships/metadata/core-properties" Target="/docProps/core.xml" /><Relationship Id="customR320B51BE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Obsluha zařízení sil (kód: 29-039-H)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Potravinářství a potravinářská chemie (kód: 29)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Obsluha zařízení sil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12.09.2023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Obsluha zařízení sil, 30.7.2026 8:28:53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607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Hospodářská komora České republiky</w:t>
      </w:r>
    </w:p>
    <w:p>
      <w:pPr>
        <w:pStyle w:val="P15"/>
        <w:framePr w:w="2784" w:h="607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>Na Florenci 2116/15, 11000 Praha</w:t>
      </w:r>
    </w:p>
    <w:p>
      <w:pPr>
        <w:pStyle w:val="P17"/>
        <w:framePr w:w="7847" w:h="376" w:hRule="exact" w:wrap="none" w:vAnchor="page" w:hAnchor="margin" w:x="45" w:y="3586"/>
        <w:rPr>
          <w:rStyle w:val="C3"/>
          <w:rtl w:val="0"/>
        </w:rPr>
      </w:pPr>
    </w:p>
    <w:p>
      <w:pPr>
        <w:pStyle w:val="P18"/>
        <w:framePr w:w="7795" w:h="249" w:hRule="exact" w:wrap="none" w:vAnchor="page" w:hAnchor="margin" w:x="71" w:y="3642"/>
        <w:rPr>
          <w:rStyle w:val="C15"/>
          <w:rtl w:val="0"/>
        </w:rPr>
      </w:pPr>
      <w:r>
        <w:rPr>
          <w:rStyle w:val="C15"/>
          <w:rtl w:val="0"/>
        </w:rPr>
        <w:t>MLÝN PERNER SVIJANY, spol s r.o.</w:t>
      </w:r>
    </w:p>
    <w:p>
      <w:pPr>
        <w:pStyle w:val="P19"/>
        <w:framePr w:w="2784" w:h="376" w:hRule="exact" w:wrap="none" w:vAnchor="page" w:hAnchor="margin" w:x="7937" w:y="3586"/>
        <w:rPr>
          <w:rStyle w:val="C3"/>
          <w:rtl w:val="0"/>
        </w:rPr>
      </w:pPr>
    </w:p>
    <w:p>
      <w:pPr>
        <w:pStyle w:val="P20"/>
        <w:framePr w:w="2702" w:h="249" w:hRule="exact" w:wrap="none" w:vAnchor="page" w:hAnchor="margin" w:x="7993" w:y="3642"/>
        <w:rPr>
          <w:rStyle w:val="C16"/>
          <w:rtl w:val="0"/>
        </w:rPr>
      </w:pPr>
      <w:r>
        <w:rPr>
          <w:rStyle w:val="C16"/>
          <w:rtl w:val="0"/>
        </w:rPr>
        <w:t>Svijany 17, 46346 Svijany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Obsluha zařízení sil, 30.7.2026 8:28:53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paragraph" w:styleId="P17">
    <w:name w:val="ParagraphStyle16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8">
    <w:name w:val="ParagraphStyle17"/>
    <w:hidden/>
    <w:pPr>
      <w:bidi w:val="0"/>
      <w:jc w:val="left"/>
    </w:pPr>
  </w:style>
  <w:style w:type="paragraph" w:styleId="P19">
    <w:name w:val="ParagraphStyle18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20">
    <w:name w:val="ParagraphStyle19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