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60A2D" Type="http://schemas.openxmlformats.org/officeDocument/2006/relationships/officeDocument" Target="/word/document.xml" /><Relationship Id="coreR7F560A2D" Type="http://schemas.openxmlformats.org/package/2006/relationships/metadata/core-properties" Target="/docProps/core.xml" /><Relationship Id="customR7F560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14.01.2020 do: 12.09.2023</w:t>
      </w:r>
    </w:p>
    <w:p>
      <w:pPr>
        <w:pStyle w:val="P22"/>
        <w:framePr w:w="7654" w:h="331" w:hRule="exact" w:wrap="none" w:vAnchor="page" w:hAnchor="margin" w:x="28" w:y="15940"/>
        <w:rPr>
          <w:rStyle w:val="C16"/>
          <w:rtl w:val="0"/>
        </w:rPr>
      </w:pPr>
      <w:r>
        <w:rPr>
          <w:rStyle w:val="C16"/>
          <w:rtl w:val="0"/>
        </w:rPr>
        <w:t>Obsluha zařízení sil, 13.6.2026 11:47:04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11:47:04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11:47:04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6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https://www.nsp.cz/jednotka-prace/obsluha-zarizeni-sil#zdravotni-zpusobilost).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 Pracovní oděv si donese uchazeč vlastní.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silech a skladech a dodržování technologického postupu, aby byla zajištěna odpovídající vysoká kvalita skladovaných produktů.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10141"/>
        <w:rPr>
          <w:rStyle w:val="C3"/>
          <w:rtl w:val="0"/>
        </w:rPr>
      </w:pPr>
    </w:p>
    <w:p>
      <w:pPr>
        <w:pStyle w:val="P37"/>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205"/>
        <w:rPr>
          <w:rStyle w:val="C3"/>
          <w:rtl w:val="0"/>
        </w:rPr>
      </w:pPr>
    </w:p>
    <w:p>
      <w:pPr>
        <w:pStyle w:val="P37"/>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13.6.2026 11:47:04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13.6.2026 11:47:04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11:47:04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13.6.2026 11:47:04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D6F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CB4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D0E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