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1D30" Type="http://schemas.openxmlformats.org/officeDocument/2006/relationships/officeDocument" Target="/word/document.xml" /><Relationship Id="coreR6411D30" Type="http://schemas.openxmlformats.org/package/2006/relationships/metadata/core-properties" Target="/docProps/core.xml" /><Relationship Id="customR6411D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Skladování, balení a expedice mlýnských výrobků, 2.5.2026 1:33:21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která představují proces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Předvést obsluhu konkrétní výrobní linky na PC</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Praktické předvedení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340" w:hRule="exact" w:wrap="none" w:vAnchor="page" w:hAnchor="margin" w:x="28" w:y="7694"/>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607" w:hRule="exact" w:wrap="none" w:vAnchor="page" w:hAnchor="margin" w:x="45" w:y="8510"/>
        <w:rPr>
          <w:rStyle w:val="C3"/>
          <w:rtl w:val="0"/>
        </w:rPr>
      </w:pPr>
    </w:p>
    <w:p>
      <w:pPr>
        <w:pStyle w:val="P13"/>
        <w:framePr w:w="6658" w:h="480" w:hRule="exact" w:wrap="none" w:vAnchor="page" w:hAnchor="margin" w:x="71" w:y="856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510"/>
        <w:rPr>
          <w:rStyle w:val="C3"/>
          <w:rtl w:val="0"/>
        </w:rPr>
      </w:pPr>
    </w:p>
    <w:p>
      <w:pPr>
        <w:pStyle w:val="P29"/>
        <w:framePr w:w="3839" w:h="480" w:hRule="exact" w:wrap="none" w:vAnchor="page" w:hAnchor="margin" w:x="6856" w:y="8566"/>
        <w:rPr>
          <w:rStyle w:val="C21"/>
          <w:rtl w:val="0"/>
        </w:rPr>
      </w:pPr>
      <w:r>
        <w:rPr>
          <w:rStyle w:val="C21"/>
          <w:rtl w:val="0"/>
        </w:rPr>
        <w:t>Praktické předvedení</w:t>
      </w:r>
    </w:p>
    <w:p>
      <w:pPr>
        <w:pStyle w:val="P16"/>
        <w:framePr w:w="6710" w:h="376" w:hRule="exact" w:wrap="none" w:vAnchor="page" w:hAnchor="margin" w:x="45" w:y="9116"/>
        <w:rPr>
          <w:rStyle w:val="C3"/>
          <w:rtl w:val="0"/>
        </w:rPr>
      </w:pPr>
    </w:p>
    <w:p>
      <w:pPr>
        <w:pStyle w:val="P17"/>
        <w:framePr w:w="6658" w:h="249" w:hRule="exact" w:wrap="none" w:vAnchor="page" w:hAnchor="margin" w:x="71" w:y="9172"/>
        <w:rPr>
          <w:rStyle w:val="C13"/>
          <w:rtl w:val="0"/>
        </w:rPr>
      </w:pPr>
      <w:r>
        <w:rPr>
          <w:rStyle w:val="C13"/>
          <w:rtl w:val="0"/>
        </w:rPr>
        <w:t>b) Smyslově posoudit vzorek (vzhled, barva, pach, chuť)</w:t>
      </w:r>
    </w:p>
    <w:p>
      <w:pPr>
        <w:pStyle w:val="P30"/>
        <w:framePr w:w="3921" w:h="376" w:hRule="exact" w:wrap="none" w:vAnchor="page" w:hAnchor="margin" w:x="6800" w:y="9116"/>
        <w:rPr>
          <w:rStyle w:val="C3"/>
          <w:rtl w:val="0"/>
        </w:rPr>
      </w:pPr>
    </w:p>
    <w:p>
      <w:pPr>
        <w:pStyle w:val="P31"/>
        <w:framePr w:w="3839" w:h="249" w:hRule="exact" w:wrap="none" w:vAnchor="page" w:hAnchor="margin" w:x="6856" w:y="9172"/>
        <w:rPr>
          <w:rStyle w:val="C22"/>
          <w:rtl w:val="0"/>
        </w:rPr>
      </w:pPr>
      <w:r>
        <w:rPr>
          <w:rStyle w:val="C22"/>
          <w:rtl w:val="0"/>
        </w:rPr>
        <w:t>Praktické předvedení a ústní ověření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Provádění kontroly vlhkosti a zdravotní nezávadnosti mlýnských výrobků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a) Provést jednoduchou analýzu určeného výrobku na NIR analyzátoru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uživatelské vlastnosti mouky</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Předvést výměnu obalového materiálu na balicím stroji</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 a 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Předvést určenou drobnou opravu mechanického dopravníku</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Praktické předvedení</w:t>
      </w:r>
    </w:p>
    <w:p>
      <w:pPr>
        <w:pStyle w:val="P12"/>
        <w:framePr w:w="6710" w:h="831" w:hRule="exact" w:wrap="none" w:vAnchor="page" w:hAnchor="margin" w:x="45" w:y="14334"/>
        <w:rPr>
          <w:rStyle w:val="C3"/>
          <w:rtl w:val="0"/>
        </w:rPr>
      </w:pPr>
    </w:p>
    <w:p>
      <w:pPr>
        <w:pStyle w:val="P13"/>
        <w:framePr w:w="6658" w:h="704" w:hRule="exact" w:wrap="none" w:vAnchor="page" w:hAnchor="margin" w:x="71" w:y="14390"/>
        <w:rPr>
          <w:rStyle w:val="C11"/>
          <w:rtl w:val="0"/>
        </w:rPr>
      </w:pPr>
      <w:r>
        <w:rPr>
          <w:rStyle w:val="C11"/>
          <w:rtl w:val="0"/>
        </w:rPr>
        <w:t>c) Vysvětlit funkci a konstrukci určeného stroje nebo zařízení (např.: mechanické dopravníky, pneumatická doprava, ventilátory, filtry, pytlovací a balící stroje, manipulační technika)</w:t>
      </w:r>
    </w:p>
    <w:p>
      <w:pPr>
        <w:pStyle w:val="P28"/>
        <w:framePr w:w="3921" w:h="831" w:hRule="exact" w:wrap="none" w:vAnchor="page" w:hAnchor="margin" w:x="6800" w:y="14334"/>
        <w:rPr>
          <w:rStyle w:val="C3"/>
          <w:rtl w:val="0"/>
        </w:rPr>
      </w:pPr>
    </w:p>
    <w:p>
      <w:pPr>
        <w:pStyle w:val="P29"/>
        <w:framePr w:w="3839" w:h="704"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2.5.2026 1:33:21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označování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547" w:hRule="exact" w:wrap="none" w:vAnchor="page" w:hAnchor="margin" w:x="28" w:y="4350"/>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4996"/>
        <w:rPr>
          <w:rStyle w:val="C3"/>
          <w:rtl w:val="0"/>
        </w:rPr>
      </w:pPr>
    </w:p>
    <w:p>
      <w:pPr>
        <w:pStyle w:val="P25"/>
        <w:framePr w:w="6661" w:h="249" w:hRule="exact" w:wrap="none" w:vAnchor="page" w:hAnchor="margin" w:x="71" w:y="5067"/>
        <w:rPr>
          <w:rStyle w:val="C19"/>
          <w:rtl w:val="0"/>
        </w:rPr>
      </w:pPr>
      <w:r>
        <w:rPr>
          <w:rStyle w:val="C19"/>
          <w:rtl w:val="0"/>
        </w:rPr>
        <w:t>Kritéria hodnocení</w:t>
      </w:r>
    </w:p>
    <w:p>
      <w:pPr>
        <w:pStyle w:val="P26"/>
        <w:framePr w:w="3918" w:h="376" w:hRule="exact" w:wrap="none" w:vAnchor="page" w:hAnchor="margin" w:x="6803" w:y="4996"/>
        <w:rPr>
          <w:rStyle w:val="C3"/>
          <w:rtl w:val="0"/>
        </w:rPr>
      </w:pPr>
    </w:p>
    <w:p>
      <w:pPr>
        <w:pStyle w:val="P27"/>
        <w:framePr w:w="3836" w:h="249" w:hRule="exact" w:wrap="none" w:vAnchor="page" w:hAnchor="margin" w:x="6859" w:y="5067"/>
        <w:rPr>
          <w:rStyle w:val="C20"/>
          <w:rtl w:val="0"/>
        </w:rPr>
      </w:pPr>
      <w:r>
        <w:rPr>
          <w:rStyle w:val="C20"/>
          <w:rtl w:val="0"/>
        </w:rPr>
        <w:t>Způsoby ověření</w:t>
      </w:r>
    </w:p>
    <w:p>
      <w:pPr>
        <w:pStyle w:val="P12"/>
        <w:framePr w:w="6710" w:h="607" w:hRule="exact" w:wrap="none" w:vAnchor="page" w:hAnchor="margin" w:x="45" w:y="5373"/>
        <w:rPr>
          <w:rStyle w:val="C3"/>
          <w:rtl w:val="0"/>
        </w:rPr>
      </w:pPr>
    </w:p>
    <w:p>
      <w:pPr>
        <w:pStyle w:val="P13"/>
        <w:framePr w:w="6658" w:h="480" w:hRule="exact" w:wrap="none" w:vAnchor="page" w:hAnchor="margin" w:x="71" w:y="5429"/>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5373"/>
        <w:rPr>
          <w:rStyle w:val="C3"/>
          <w:rtl w:val="0"/>
        </w:rPr>
      </w:pPr>
    </w:p>
    <w:p>
      <w:pPr>
        <w:pStyle w:val="P29"/>
        <w:framePr w:w="3839" w:h="480" w:hRule="exact" w:wrap="none" w:vAnchor="page" w:hAnchor="margin" w:x="6856" w:y="5429"/>
        <w:rPr>
          <w:rStyle w:val="C21"/>
          <w:rtl w:val="0"/>
        </w:rPr>
      </w:pPr>
      <w:r>
        <w:rPr>
          <w:rStyle w:val="C21"/>
          <w:rtl w:val="0"/>
        </w:rPr>
        <w:t>Ústní ověření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Ústní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c) Vysvětlit parametry a podmínky skladování mlýnských výrobků</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32"/>
        <w:framePr w:w="10710" w:h="248" w:hRule="exact" w:wrap="none" w:vAnchor="page" w:hAnchor="margin" w:x="28" w:y="7076"/>
        <w:rPr>
          <w:rStyle w:val="C23"/>
          <w:rtl w:val="0"/>
        </w:rPr>
      </w:pPr>
      <w:r>
        <w:rPr>
          <w:rStyle w:val="C23"/>
          <w:rtl w:val="0"/>
        </w:rPr>
        <w:t>Je třeba splnit všechna kritéria.</w:t>
      </w:r>
    </w:p>
    <w:p>
      <w:pPr>
        <w:pStyle w:val="P23"/>
        <w:framePr w:w="10710" w:h="340" w:hRule="exact" w:wrap="none" w:vAnchor="page" w:hAnchor="margin" w:x="28" w:y="7512"/>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Používat předepsaný pracovní oděv a ochranné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Předvést postup mytí a dezinfekce rukou</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5"/>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831" w:hRule="exact" w:wrap="none" w:vAnchor="page" w:hAnchor="margin" w:x="45" w:y="11051"/>
        <w:rPr>
          <w:rStyle w:val="C3"/>
          <w:rtl w:val="0"/>
        </w:rPr>
      </w:pPr>
    </w:p>
    <w:p>
      <w:pPr>
        <w:pStyle w:val="P13"/>
        <w:framePr w:w="6658" w:h="704" w:hRule="exact" w:wrap="none" w:vAnchor="page" w:hAnchor="margin" w:x="71" w:y="11107"/>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1051"/>
        <w:rPr>
          <w:rStyle w:val="C3"/>
          <w:rtl w:val="0"/>
        </w:rPr>
      </w:pPr>
    </w:p>
    <w:p>
      <w:pPr>
        <w:pStyle w:val="P29"/>
        <w:framePr w:w="3839" w:h="704" w:hRule="exact" w:wrap="none" w:vAnchor="page" w:hAnchor="margin" w:x="6856" w:y="11107"/>
        <w:rPr>
          <w:rStyle w:val="C21"/>
          <w:rtl w:val="0"/>
        </w:rPr>
      </w:pPr>
      <w:r>
        <w:rPr>
          <w:rStyle w:val="C21"/>
          <w:rtl w:val="0"/>
        </w:rPr>
        <w:t>Ústní a praktické předvedení</w:t>
      </w:r>
    </w:p>
    <w:p>
      <w:pPr>
        <w:pStyle w:val="P32"/>
        <w:framePr w:w="10710" w:h="248" w:hRule="exact" w:wrap="none" w:vAnchor="page" w:hAnchor="margin" w:x="28" w:y="11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2.5.2026 1:33:21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výrobku (např. pšeničné nebo žitné mouky, směsi mouk a podobně).</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80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Skladování, balení a expedice mlýnských výrobků, 2.5.2026 1:33:21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skladu a balení mlýnských výrobků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Mlýnské výrobky určené k balení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Skladování, balení a expedice mlýnských výrobků, 2.5.2026 1:33:21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2.5.2026 1:33:21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2.5.2026 1:33:21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