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010AEBA" Type="http://schemas.openxmlformats.org/officeDocument/2006/relationships/officeDocument" Target="/word/document.xml" /><Relationship Id="coreR3010AEBA" Type="http://schemas.openxmlformats.org/package/2006/relationships/metadata/core-properties" Target="/docProps/core.xml" /><Relationship Id="customR3010AEB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Skladování, balení a expedice mlýnských výrobků (kód: 29-040-H)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balení a expedice mlýnských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Obsluha a monitorování linek na míchání mouky, skladování a balení mlýnských výrobků a dávkování zlepšovacích přípravků</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Odběr vzorků mlýnských výrobků a smyslové posuzování jejich kvality a zdravotní nezávadnosti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Provádění kontroly vlhkosti a zdravotní nezávadnosti mlýnských výrobků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běžné údržby a drobných oprav strojů a zařízení ve skladech mlýnských výrobků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Balení a označování mlýnských výrobků</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Zabezpečování ovládacích opatření v systému řízení kvality a bezpečnosti potravin na kritických a kontrolních bodech ve skladech mlýnských výrobků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12"/>
        <w:framePr w:w="9826" w:h="376" w:hRule="exact" w:wrap="none" w:vAnchor="page" w:hAnchor="margin" w:x="45" w:y="8338"/>
        <w:rPr>
          <w:rStyle w:val="C3"/>
          <w:rtl w:val="0"/>
        </w:rPr>
      </w:pPr>
    </w:p>
    <w:p>
      <w:pPr>
        <w:pStyle w:val="P13"/>
        <w:framePr w:w="9774" w:h="249" w:hRule="exact" w:wrap="none" w:vAnchor="page" w:hAnchor="margin" w:x="71" w:y="8394"/>
        <w:rPr>
          <w:rStyle w:val="C11"/>
          <w:rtl w:val="0"/>
        </w:rPr>
      </w:pPr>
      <w:r>
        <w:rPr>
          <w:rStyle w:val="C11"/>
          <w:rtl w:val="0"/>
        </w:rPr>
        <w:t>Dodržování sanitačních postupů, provádění hygienicko-sanitační činnosti v mlýnském provozu</w:t>
      </w:r>
    </w:p>
    <w:p>
      <w:pPr>
        <w:pStyle w:val="P14"/>
        <w:framePr w:w="805" w:h="376" w:hRule="exact" w:wrap="none" w:vAnchor="page" w:hAnchor="margin" w:x="9916" w:y="8338"/>
        <w:rPr>
          <w:rStyle w:val="C3"/>
          <w:rtl w:val="0"/>
        </w:rPr>
      </w:pPr>
    </w:p>
    <w:p>
      <w:pPr>
        <w:pStyle w:val="P15"/>
        <w:framePr w:w="723" w:h="249" w:hRule="exact" w:wrap="none" w:vAnchor="page" w:hAnchor="margin" w:x="9972" w:y="8394"/>
        <w:rPr>
          <w:rStyle w:val="C12"/>
          <w:rtl w:val="0"/>
        </w:rPr>
      </w:pPr>
      <w:r>
        <w:rPr>
          <w:rStyle w:val="C12"/>
          <w:rtl w:val="0"/>
        </w:rPr>
        <w:t>3</w:t>
      </w:r>
    </w:p>
    <w:p>
      <w:pPr>
        <w:pStyle w:val="P16"/>
        <w:framePr w:w="9826" w:h="376" w:hRule="exact" w:wrap="none" w:vAnchor="page" w:hAnchor="margin" w:x="45" w:y="8714"/>
        <w:rPr>
          <w:rStyle w:val="C3"/>
          <w:rtl w:val="0"/>
        </w:rPr>
      </w:pPr>
    </w:p>
    <w:p>
      <w:pPr>
        <w:pStyle w:val="P17"/>
        <w:framePr w:w="9774" w:h="249" w:hRule="exact" w:wrap="none" w:vAnchor="page" w:hAnchor="margin" w:x="71" w:y="8770"/>
        <w:rPr>
          <w:rStyle w:val="C13"/>
          <w:rtl w:val="0"/>
        </w:rPr>
      </w:pPr>
      <w:r>
        <w:rPr>
          <w:rStyle w:val="C13"/>
          <w:rtl w:val="0"/>
        </w:rPr>
        <w:t>Dodržování bezpečnostních předpisů a zásad bezpečnosti potravin v mlýnském provozu</w:t>
      </w:r>
    </w:p>
    <w:p>
      <w:pPr>
        <w:pStyle w:val="P18"/>
        <w:framePr w:w="805" w:h="376" w:hRule="exact" w:wrap="none" w:vAnchor="page" w:hAnchor="margin" w:x="9916" w:y="8714"/>
        <w:rPr>
          <w:rStyle w:val="C3"/>
          <w:rtl w:val="0"/>
        </w:rPr>
      </w:pPr>
    </w:p>
    <w:p>
      <w:pPr>
        <w:pStyle w:val="P19"/>
        <w:framePr w:w="723" w:h="249" w:hRule="exact" w:wrap="none" w:vAnchor="page" w:hAnchor="margin" w:x="9972" w:y="8770"/>
        <w:rPr>
          <w:rStyle w:val="C14"/>
          <w:rtl w:val="0"/>
        </w:rPr>
      </w:pPr>
      <w:r>
        <w:rPr>
          <w:rStyle w:val="C14"/>
          <w:rtl w:val="0"/>
        </w:rPr>
        <w:t>3</w:t>
      </w:r>
    </w:p>
    <w:p>
      <w:pPr>
        <w:pStyle w:val="P7"/>
        <w:framePr w:w="8788" w:h="340" w:hRule="exact" w:wrap="none" w:vAnchor="page" w:hAnchor="margin" w:x="28" w:y="9317"/>
        <w:rPr>
          <w:rStyle w:val="C8"/>
          <w:rtl w:val="0"/>
        </w:rPr>
      </w:pPr>
      <w:r>
        <w:rPr>
          <w:rStyle w:val="C8"/>
          <w:rtl w:val="0"/>
        </w:rPr>
        <w:t>Platnost standardu</w:t>
      </w:r>
    </w:p>
    <w:p>
      <w:pPr>
        <w:pStyle w:val="P20"/>
        <w:framePr w:w="4283" w:h="248" w:hRule="exact" w:wrap="none" w:vAnchor="page" w:hAnchor="margin" w:x="28" w:y="9658"/>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Skladování, balení a expedice mlýnských výrobků, 1.11.2026 0:50:41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Obsluha a monitorování linek na míchání mouky, skladování a balení mlýnských výrobků a dávkování zlepšovacích přípravků</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607" w:hRule="exact" w:wrap="none" w:vAnchor="page" w:hAnchor="margin" w:x="45" w:y="3735"/>
        <w:rPr>
          <w:rStyle w:val="C3"/>
          <w:rtl w:val="0"/>
        </w:rPr>
      </w:pPr>
    </w:p>
    <w:p>
      <w:pPr>
        <w:pStyle w:val="P13"/>
        <w:framePr w:w="6658" w:h="480" w:hRule="exact" w:wrap="none" w:vAnchor="page" w:hAnchor="margin" w:x="71" w:y="3791"/>
        <w:rPr>
          <w:rStyle w:val="C11"/>
          <w:rtl w:val="0"/>
        </w:rPr>
      </w:pPr>
      <w:r>
        <w:rPr>
          <w:rStyle w:val="C11"/>
          <w:rtl w:val="0"/>
        </w:rPr>
        <w:t>a) Vysvětlit technologický postup míchání a skladování mlýnských výrobků na konkrétní lince</w:t>
      </w:r>
    </w:p>
    <w:p>
      <w:pPr>
        <w:pStyle w:val="P28"/>
        <w:framePr w:w="3921" w:h="607" w:hRule="exact" w:wrap="none" w:vAnchor="page" w:hAnchor="margin" w:x="6800" w:y="3735"/>
        <w:rPr>
          <w:rStyle w:val="C3"/>
          <w:rtl w:val="0"/>
        </w:rPr>
      </w:pPr>
    </w:p>
    <w:p>
      <w:pPr>
        <w:pStyle w:val="P29"/>
        <w:framePr w:w="3839" w:h="480" w:hRule="exact" w:wrap="none" w:vAnchor="page" w:hAnchor="margin" w:x="6856" w:y="3791"/>
        <w:rPr>
          <w:rStyle w:val="C21"/>
          <w:rtl w:val="0"/>
        </w:rPr>
      </w:pPr>
      <w:r>
        <w:rPr>
          <w:rStyle w:val="C21"/>
          <w:rtl w:val="0"/>
        </w:rPr>
        <w:t>Ústní ověření v reálném provozu</w:t>
      </w:r>
    </w:p>
    <w:p>
      <w:pPr>
        <w:pStyle w:val="P16"/>
        <w:framePr w:w="6710" w:h="607" w:hRule="exact" w:wrap="none" w:vAnchor="page" w:hAnchor="margin" w:x="45" w:y="4341"/>
        <w:rPr>
          <w:rStyle w:val="C3"/>
          <w:rtl w:val="0"/>
        </w:rPr>
      </w:pPr>
    </w:p>
    <w:p>
      <w:pPr>
        <w:pStyle w:val="P17"/>
        <w:framePr w:w="6658" w:h="480" w:hRule="exact" w:wrap="none" w:vAnchor="page" w:hAnchor="margin" w:x="71" w:y="4397"/>
        <w:rPr>
          <w:rStyle w:val="C13"/>
          <w:rtl w:val="0"/>
        </w:rPr>
      </w:pPr>
      <w:r>
        <w:rPr>
          <w:rStyle w:val="C13"/>
          <w:rtl w:val="0"/>
        </w:rPr>
        <w:t>b) Vysvětlit technologický postup dávkování a míchání zlepšovacích přípravků do mlýnských výrobků na konkrétní lince</w:t>
      </w:r>
    </w:p>
    <w:p>
      <w:pPr>
        <w:pStyle w:val="P30"/>
        <w:framePr w:w="3921" w:h="607" w:hRule="exact" w:wrap="none" w:vAnchor="page" w:hAnchor="margin" w:x="6800" w:y="4341"/>
        <w:rPr>
          <w:rStyle w:val="C3"/>
          <w:rtl w:val="0"/>
        </w:rPr>
      </w:pPr>
    </w:p>
    <w:p>
      <w:pPr>
        <w:pStyle w:val="P31"/>
        <w:framePr w:w="3839" w:h="480" w:hRule="exact" w:wrap="none" w:vAnchor="page" w:hAnchor="margin" w:x="6856" w:y="4397"/>
        <w:rPr>
          <w:rStyle w:val="C22"/>
          <w:rtl w:val="0"/>
        </w:rPr>
      </w:pPr>
      <w:r>
        <w:rPr>
          <w:rStyle w:val="C22"/>
          <w:rtl w:val="0"/>
        </w:rPr>
        <w:t>Ústní ověření v reálném provozu</w:t>
      </w:r>
    </w:p>
    <w:p>
      <w:pPr>
        <w:pStyle w:val="P12"/>
        <w:framePr w:w="6710" w:h="607" w:hRule="exact" w:wrap="none" w:vAnchor="page" w:hAnchor="margin" w:x="45" w:y="4948"/>
        <w:rPr>
          <w:rStyle w:val="C3"/>
          <w:rtl w:val="0"/>
        </w:rPr>
      </w:pPr>
    </w:p>
    <w:p>
      <w:pPr>
        <w:pStyle w:val="P13"/>
        <w:framePr w:w="6658" w:h="480" w:hRule="exact" w:wrap="none" w:vAnchor="page" w:hAnchor="margin" w:x="71" w:y="5004"/>
        <w:rPr>
          <w:rStyle w:val="C11"/>
          <w:rtl w:val="0"/>
        </w:rPr>
      </w:pPr>
      <w:r>
        <w:rPr>
          <w:rStyle w:val="C11"/>
          <w:rtl w:val="0"/>
        </w:rPr>
        <w:t>c) Obecně vysvětlit hygienická nebezpečí při procesu dávkování a míchání zlepšovacích prostředků</w:t>
      </w:r>
    </w:p>
    <w:p>
      <w:pPr>
        <w:pStyle w:val="P28"/>
        <w:framePr w:w="3921" w:h="607" w:hRule="exact" w:wrap="none" w:vAnchor="page" w:hAnchor="margin" w:x="6800" w:y="4948"/>
        <w:rPr>
          <w:rStyle w:val="C3"/>
          <w:rtl w:val="0"/>
        </w:rPr>
      </w:pPr>
    </w:p>
    <w:p>
      <w:pPr>
        <w:pStyle w:val="P29"/>
        <w:framePr w:w="3839" w:h="480" w:hRule="exact" w:wrap="none" w:vAnchor="page" w:hAnchor="margin" w:x="6856" w:y="5004"/>
        <w:rPr>
          <w:rStyle w:val="C21"/>
          <w:rtl w:val="0"/>
        </w:rPr>
      </w:pPr>
      <w:r>
        <w:rPr>
          <w:rStyle w:val="C21"/>
          <w:rtl w:val="0"/>
        </w:rPr>
        <w:t>Ústní ověření</w:t>
      </w:r>
    </w:p>
    <w:p>
      <w:pPr>
        <w:pStyle w:val="P16"/>
        <w:framePr w:w="6710" w:h="607" w:hRule="exact" w:wrap="none" w:vAnchor="page" w:hAnchor="margin" w:x="45" w:y="5555"/>
        <w:rPr>
          <w:rStyle w:val="C3"/>
          <w:rtl w:val="0"/>
        </w:rPr>
      </w:pPr>
    </w:p>
    <w:p>
      <w:pPr>
        <w:pStyle w:val="P17"/>
        <w:framePr w:w="6658" w:h="480" w:hRule="exact" w:wrap="none" w:vAnchor="page" w:hAnchor="margin" w:x="71" w:y="5611"/>
        <w:rPr>
          <w:rStyle w:val="C13"/>
          <w:rtl w:val="0"/>
        </w:rPr>
      </w:pPr>
      <w:r>
        <w:rPr>
          <w:rStyle w:val="C13"/>
          <w:rtl w:val="0"/>
        </w:rPr>
        <w:t>d) Vyhodnotit základní parametry kvality mlýnských výrobků na předložených vzorcích a obrazových podkladech</w:t>
      </w:r>
    </w:p>
    <w:p>
      <w:pPr>
        <w:pStyle w:val="P30"/>
        <w:framePr w:w="3921" w:h="607" w:hRule="exact" w:wrap="none" w:vAnchor="page" w:hAnchor="margin" w:x="6800" w:y="5555"/>
        <w:rPr>
          <w:rStyle w:val="C3"/>
          <w:rtl w:val="0"/>
        </w:rPr>
      </w:pPr>
    </w:p>
    <w:p>
      <w:pPr>
        <w:pStyle w:val="P31"/>
        <w:framePr w:w="3839" w:h="480" w:hRule="exact" w:wrap="none" w:vAnchor="page" w:hAnchor="margin" w:x="6856" w:y="5611"/>
        <w:rPr>
          <w:rStyle w:val="C22"/>
          <w:rtl w:val="0"/>
        </w:rPr>
      </w:pPr>
      <w:r>
        <w:rPr>
          <w:rStyle w:val="C22"/>
          <w:rtl w:val="0"/>
        </w:rPr>
        <w:t>Praktické předvedení a ústní ověření</w:t>
      </w:r>
    </w:p>
    <w:p>
      <w:pPr>
        <w:pStyle w:val="P12"/>
        <w:framePr w:w="6710" w:h="607" w:hRule="exact" w:wrap="none" w:vAnchor="page" w:hAnchor="margin" w:x="45" w:y="6162"/>
        <w:rPr>
          <w:rStyle w:val="C3"/>
          <w:rtl w:val="0"/>
        </w:rPr>
      </w:pPr>
    </w:p>
    <w:p>
      <w:pPr>
        <w:pStyle w:val="P13"/>
        <w:framePr w:w="6658" w:h="480" w:hRule="exact" w:wrap="none" w:vAnchor="page" w:hAnchor="margin" w:x="71" w:y="6218"/>
        <w:rPr>
          <w:rStyle w:val="C11"/>
          <w:rtl w:val="0"/>
        </w:rPr>
      </w:pPr>
      <w:r>
        <w:rPr>
          <w:rStyle w:val="C11"/>
          <w:rtl w:val="0"/>
        </w:rPr>
        <w:t>e) Popsat možnosti chemické a mikrobiologické kontaminace mlýnských výrobků</w:t>
      </w:r>
    </w:p>
    <w:p>
      <w:pPr>
        <w:pStyle w:val="P28"/>
        <w:framePr w:w="3921" w:h="607" w:hRule="exact" w:wrap="none" w:vAnchor="page" w:hAnchor="margin" w:x="6800" w:y="6162"/>
        <w:rPr>
          <w:rStyle w:val="C3"/>
          <w:rtl w:val="0"/>
        </w:rPr>
      </w:pPr>
    </w:p>
    <w:p>
      <w:pPr>
        <w:pStyle w:val="P29"/>
        <w:framePr w:w="3839" w:h="480" w:hRule="exact" w:wrap="none" w:vAnchor="page" w:hAnchor="margin" w:x="6856" w:y="6218"/>
        <w:rPr>
          <w:rStyle w:val="C21"/>
          <w:rtl w:val="0"/>
        </w:rPr>
      </w:pPr>
      <w:r>
        <w:rPr>
          <w:rStyle w:val="C21"/>
          <w:rtl w:val="0"/>
        </w:rPr>
        <w:t>Ústní ověření</w:t>
      </w:r>
    </w:p>
    <w:p>
      <w:pPr>
        <w:pStyle w:val="P16"/>
        <w:framePr w:w="6710" w:h="607" w:hRule="exact" w:wrap="none" w:vAnchor="page" w:hAnchor="margin" w:x="45" w:y="6769"/>
        <w:rPr>
          <w:rStyle w:val="C3"/>
          <w:rtl w:val="0"/>
        </w:rPr>
      </w:pPr>
    </w:p>
    <w:p>
      <w:pPr>
        <w:pStyle w:val="P17"/>
        <w:framePr w:w="6658" w:h="480" w:hRule="exact" w:wrap="none" w:vAnchor="page" w:hAnchor="margin" w:x="71" w:y="6825"/>
        <w:rPr>
          <w:rStyle w:val="C13"/>
          <w:rtl w:val="0"/>
        </w:rPr>
      </w:pPr>
      <w:r>
        <w:rPr>
          <w:rStyle w:val="C13"/>
          <w:rtl w:val="0"/>
        </w:rPr>
        <w:t>f) Popsat postup zapínání, ovládání a vypínání konkrétní výrobní linky na PC nebo na řídicím panelu</w:t>
      </w:r>
    </w:p>
    <w:p>
      <w:pPr>
        <w:pStyle w:val="P30"/>
        <w:framePr w:w="3921" w:h="607" w:hRule="exact" w:wrap="none" w:vAnchor="page" w:hAnchor="margin" w:x="6800" w:y="6769"/>
        <w:rPr>
          <w:rStyle w:val="C3"/>
          <w:rtl w:val="0"/>
        </w:rPr>
      </w:pPr>
    </w:p>
    <w:p>
      <w:pPr>
        <w:pStyle w:val="P31"/>
        <w:framePr w:w="3839" w:h="480" w:hRule="exact" w:wrap="none" w:vAnchor="page" w:hAnchor="margin" w:x="6856" w:y="6825"/>
        <w:rPr>
          <w:rStyle w:val="C22"/>
          <w:rtl w:val="0"/>
        </w:rPr>
      </w:pPr>
      <w:r>
        <w:rPr>
          <w:rStyle w:val="C22"/>
          <w:rtl w:val="0"/>
        </w:rPr>
        <w:t>Ústní ověření v reálném provozu</w:t>
      </w:r>
    </w:p>
    <w:p>
      <w:pPr>
        <w:pStyle w:val="P32"/>
        <w:framePr w:w="10710" w:h="248" w:hRule="exact" w:wrap="none" w:vAnchor="page" w:hAnchor="margin" w:x="28" w:y="7489"/>
        <w:rPr>
          <w:rStyle w:val="C23"/>
          <w:rtl w:val="0"/>
        </w:rPr>
      </w:pPr>
      <w:r>
        <w:rPr>
          <w:rStyle w:val="C23"/>
          <w:rtl w:val="0"/>
        </w:rPr>
        <w:t>Je třeba splnit všechna kritéria.</w:t>
      </w:r>
    </w:p>
    <w:p>
      <w:pPr>
        <w:pStyle w:val="P23"/>
        <w:framePr w:w="10710" w:h="340" w:hRule="exact" w:wrap="none" w:vAnchor="page" w:hAnchor="margin" w:x="28" w:y="7925"/>
        <w:rPr>
          <w:rStyle w:val="C18"/>
          <w:rtl w:val="0"/>
        </w:rPr>
      </w:pPr>
      <w:r>
        <w:rPr>
          <w:rStyle w:val="C18"/>
          <w:rtl w:val="0"/>
        </w:rPr>
        <w:t>Odběr vzorků mlýnských výrobků a smyslové posuzování jejich kvality a zdravotní nezávadnosti</w:t>
      </w:r>
    </w:p>
    <w:p>
      <w:pPr>
        <w:pStyle w:val="P24"/>
        <w:framePr w:w="6713" w:h="376" w:hRule="exact" w:wrap="none" w:vAnchor="page" w:hAnchor="margin" w:x="45" w:y="8364"/>
        <w:rPr>
          <w:rStyle w:val="C3"/>
          <w:rtl w:val="0"/>
        </w:rPr>
      </w:pPr>
    </w:p>
    <w:p>
      <w:pPr>
        <w:pStyle w:val="P25"/>
        <w:framePr w:w="6661" w:h="249" w:hRule="exact" w:wrap="none" w:vAnchor="page" w:hAnchor="margin" w:x="71" w:y="8435"/>
        <w:rPr>
          <w:rStyle w:val="C19"/>
          <w:rtl w:val="0"/>
        </w:rPr>
      </w:pPr>
      <w:r>
        <w:rPr>
          <w:rStyle w:val="C19"/>
          <w:rtl w:val="0"/>
        </w:rPr>
        <w:t>Kritéria hodnocení</w:t>
      </w:r>
    </w:p>
    <w:p>
      <w:pPr>
        <w:pStyle w:val="P26"/>
        <w:framePr w:w="3918" w:h="376" w:hRule="exact" w:wrap="none" w:vAnchor="page" w:hAnchor="margin" w:x="6803" w:y="8364"/>
        <w:rPr>
          <w:rStyle w:val="C3"/>
          <w:rtl w:val="0"/>
        </w:rPr>
      </w:pPr>
    </w:p>
    <w:p>
      <w:pPr>
        <w:pStyle w:val="P27"/>
        <w:framePr w:w="3836" w:h="249" w:hRule="exact" w:wrap="none" w:vAnchor="page" w:hAnchor="margin" w:x="6859" w:y="8435"/>
        <w:rPr>
          <w:rStyle w:val="C20"/>
          <w:rtl w:val="0"/>
        </w:rPr>
      </w:pPr>
      <w:r>
        <w:rPr>
          <w:rStyle w:val="C20"/>
          <w:rtl w:val="0"/>
        </w:rPr>
        <w:t>Způsoby ověření</w:t>
      </w:r>
    </w:p>
    <w:p>
      <w:pPr>
        <w:pStyle w:val="P12"/>
        <w:framePr w:w="6710" w:h="607" w:hRule="exact" w:wrap="none" w:vAnchor="page" w:hAnchor="margin" w:x="45" w:y="8740"/>
        <w:rPr>
          <w:rStyle w:val="C3"/>
          <w:rtl w:val="0"/>
        </w:rPr>
      </w:pPr>
    </w:p>
    <w:p>
      <w:pPr>
        <w:pStyle w:val="P13"/>
        <w:framePr w:w="6658" w:h="480" w:hRule="exact" w:wrap="none" w:vAnchor="page" w:hAnchor="margin" w:x="71" w:y="8796"/>
        <w:rPr>
          <w:rStyle w:val="C11"/>
          <w:rtl w:val="0"/>
        </w:rPr>
      </w:pPr>
      <w:r>
        <w:rPr>
          <w:rStyle w:val="C11"/>
          <w:rtl w:val="0"/>
        </w:rPr>
        <w:t>a) Odebrat určený provozní vzorek výrobku z výrobního zařízení – v provozním souboru skladování, balení a expedice</w:t>
      </w:r>
    </w:p>
    <w:p>
      <w:pPr>
        <w:pStyle w:val="P28"/>
        <w:framePr w:w="3921" w:h="607" w:hRule="exact" w:wrap="none" w:vAnchor="page" w:hAnchor="margin" w:x="6800" w:y="8740"/>
        <w:rPr>
          <w:rStyle w:val="C3"/>
          <w:rtl w:val="0"/>
        </w:rPr>
      </w:pPr>
    </w:p>
    <w:p>
      <w:pPr>
        <w:pStyle w:val="P29"/>
        <w:framePr w:w="3839" w:h="480" w:hRule="exact" w:wrap="none" w:vAnchor="page" w:hAnchor="margin" w:x="6856" w:y="8796"/>
        <w:rPr>
          <w:rStyle w:val="C21"/>
          <w:rtl w:val="0"/>
        </w:rPr>
      </w:pPr>
      <w:r>
        <w:rPr>
          <w:rStyle w:val="C21"/>
          <w:rtl w:val="0"/>
        </w:rPr>
        <w:t>Praktické předvedení</w:t>
      </w:r>
    </w:p>
    <w:p>
      <w:pPr>
        <w:pStyle w:val="P16"/>
        <w:framePr w:w="6710" w:h="376" w:hRule="exact" w:wrap="none" w:vAnchor="page" w:hAnchor="margin" w:x="45" w:y="9347"/>
        <w:rPr>
          <w:rStyle w:val="C3"/>
          <w:rtl w:val="0"/>
        </w:rPr>
      </w:pPr>
    </w:p>
    <w:p>
      <w:pPr>
        <w:pStyle w:val="P17"/>
        <w:framePr w:w="6658" w:h="249" w:hRule="exact" w:wrap="none" w:vAnchor="page" w:hAnchor="margin" w:x="71" w:y="9403"/>
        <w:rPr>
          <w:rStyle w:val="C13"/>
          <w:rtl w:val="0"/>
        </w:rPr>
      </w:pPr>
      <w:r>
        <w:rPr>
          <w:rStyle w:val="C13"/>
          <w:rtl w:val="0"/>
        </w:rPr>
        <w:t>b) Smyslově posoudit vzorek (vzhled, barva, pach, chuť)</w:t>
      </w:r>
    </w:p>
    <w:p>
      <w:pPr>
        <w:pStyle w:val="P30"/>
        <w:framePr w:w="3921" w:h="376" w:hRule="exact" w:wrap="none" w:vAnchor="page" w:hAnchor="margin" w:x="6800" w:y="9347"/>
        <w:rPr>
          <w:rStyle w:val="C3"/>
          <w:rtl w:val="0"/>
        </w:rPr>
      </w:pPr>
    </w:p>
    <w:p>
      <w:pPr>
        <w:pStyle w:val="P31"/>
        <w:framePr w:w="3839" w:h="249" w:hRule="exact" w:wrap="none" w:vAnchor="page" w:hAnchor="margin" w:x="6856" w:y="9403"/>
        <w:rPr>
          <w:rStyle w:val="C22"/>
          <w:rtl w:val="0"/>
        </w:rPr>
      </w:pPr>
      <w:r>
        <w:rPr>
          <w:rStyle w:val="C22"/>
          <w:rtl w:val="0"/>
        </w:rPr>
        <w:t>Praktické předvedení a ústní ověření</w:t>
      </w:r>
    </w:p>
    <w:p>
      <w:pPr>
        <w:pStyle w:val="P12"/>
        <w:framePr w:w="6710" w:h="376" w:hRule="exact" w:wrap="none" w:vAnchor="page" w:hAnchor="margin" w:x="45" w:y="9723"/>
        <w:rPr>
          <w:rStyle w:val="C3"/>
          <w:rtl w:val="0"/>
        </w:rPr>
      </w:pPr>
    </w:p>
    <w:p>
      <w:pPr>
        <w:pStyle w:val="P13"/>
        <w:framePr w:w="6658" w:h="249" w:hRule="exact" w:wrap="none" w:vAnchor="page" w:hAnchor="margin" w:x="71" w:y="9779"/>
        <w:rPr>
          <w:rStyle w:val="C11"/>
          <w:rtl w:val="0"/>
        </w:rPr>
      </w:pPr>
      <w:r>
        <w:rPr>
          <w:rStyle w:val="C11"/>
          <w:rtl w:val="0"/>
        </w:rPr>
        <w:t>c) Rozlišit šest vzorků mlýnských výrobků</w:t>
      </w:r>
    </w:p>
    <w:p>
      <w:pPr>
        <w:pStyle w:val="P28"/>
        <w:framePr w:w="3921" w:h="376" w:hRule="exact" w:wrap="none" w:vAnchor="page" w:hAnchor="margin" w:x="6800" w:y="9723"/>
        <w:rPr>
          <w:rStyle w:val="C3"/>
          <w:rtl w:val="0"/>
        </w:rPr>
      </w:pPr>
    </w:p>
    <w:p>
      <w:pPr>
        <w:pStyle w:val="P29"/>
        <w:framePr w:w="3839" w:h="249" w:hRule="exact" w:wrap="none" w:vAnchor="page" w:hAnchor="margin" w:x="6856" w:y="9779"/>
        <w:rPr>
          <w:rStyle w:val="C21"/>
          <w:rtl w:val="0"/>
        </w:rPr>
      </w:pPr>
      <w:r>
        <w:rPr>
          <w:rStyle w:val="C21"/>
          <w:rtl w:val="0"/>
        </w:rPr>
        <w:t>Praktické předvedení a ústní ověření</w:t>
      </w:r>
    </w:p>
    <w:p>
      <w:pPr>
        <w:pStyle w:val="P32"/>
        <w:framePr w:w="10710" w:h="248" w:hRule="exact" w:wrap="none" w:vAnchor="page" w:hAnchor="margin" w:x="28" w:y="10213"/>
        <w:rPr>
          <w:rStyle w:val="C23"/>
          <w:rtl w:val="0"/>
        </w:rPr>
      </w:pPr>
      <w:r>
        <w:rPr>
          <w:rStyle w:val="C23"/>
          <w:rtl w:val="0"/>
        </w:rPr>
        <w:t>Je třeba splnit všechna kritéria.</w:t>
      </w:r>
    </w:p>
    <w:p>
      <w:pPr>
        <w:pStyle w:val="P23"/>
        <w:framePr w:w="10710" w:h="340" w:hRule="exact" w:wrap="none" w:vAnchor="page" w:hAnchor="margin" w:x="28" w:y="10649"/>
        <w:rPr>
          <w:rStyle w:val="C18"/>
          <w:rtl w:val="0"/>
        </w:rPr>
      </w:pPr>
      <w:r>
        <w:rPr>
          <w:rStyle w:val="C18"/>
          <w:rtl w:val="0"/>
        </w:rPr>
        <w:t>Provádění kontroly vlhkosti a zdravotní nezávadnosti mlýnských výrobků</w:t>
      </w:r>
    </w:p>
    <w:p>
      <w:pPr>
        <w:pStyle w:val="P24"/>
        <w:framePr w:w="6713" w:h="376" w:hRule="exact" w:wrap="none" w:vAnchor="page" w:hAnchor="margin" w:x="45" w:y="11088"/>
        <w:rPr>
          <w:rStyle w:val="C3"/>
          <w:rtl w:val="0"/>
        </w:rPr>
      </w:pPr>
    </w:p>
    <w:p>
      <w:pPr>
        <w:pStyle w:val="P25"/>
        <w:framePr w:w="6661" w:h="249" w:hRule="exact" w:wrap="none" w:vAnchor="page" w:hAnchor="margin" w:x="71" w:y="11159"/>
        <w:rPr>
          <w:rStyle w:val="C19"/>
          <w:rtl w:val="0"/>
        </w:rPr>
      </w:pPr>
      <w:r>
        <w:rPr>
          <w:rStyle w:val="C19"/>
          <w:rtl w:val="0"/>
        </w:rPr>
        <w:t>Kritéria hodnocení</w:t>
      </w:r>
    </w:p>
    <w:p>
      <w:pPr>
        <w:pStyle w:val="P26"/>
        <w:framePr w:w="3918" w:h="376" w:hRule="exact" w:wrap="none" w:vAnchor="page" w:hAnchor="margin" w:x="6803" w:y="11088"/>
        <w:rPr>
          <w:rStyle w:val="C3"/>
          <w:rtl w:val="0"/>
        </w:rPr>
      </w:pPr>
    </w:p>
    <w:p>
      <w:pPr>
        <w:pStyle w:val="P27"/>
        <w:framePr w:w="3836" w:h="249" w:hRule="exact" w:wrap="none" w:vAnchor="page" w:hAnchor="margin" w:x="6859" w:y="11159"/>
        <w:rPr>
          <w:rStyle w:val="C20"/>
          <w:rtl w:val="0"/>
        </w:rPr>
      </w:pPr>
      <w:r>
        <w:rPr>
          <w:rStyle w:val="C20"/>
          <w:rtl w:val="0"/>
        </w:rPr>
        <w:t>Způsoby ověření</w:t>
      </w:r>
    </w:p>
    <w:p>
      <w:pPr>
        <w:pStyle w:val="P12"/>
        <w:framePr w:w="6710" w:h="376" w:hRule="exact" w:wrap="none" w:vAnchor="page" w:hAnchor="margin" w:x="45" w:y="11464"/>
        <w:rPr>
          <w:rStyle w:val="C3"/>
          <w:rtl w:val="0"/>
        </w:rPr>
      </w:pPr>
    </w:p>
    <w:p>
      <w:pPr>
        <w:pStyle w:val="P13"/>
        <w:framePr w:w="6658" w:h="249" w:hRule="exact" w:wrap="none" w:vAnchor="page" w:hAnchor="margin" w:x="71" w:y="11520"/>
        <w:rPr>
          <w:rStyle w:val="C11"/>
          <w:rtl w:val="0"/>
        </w:rPr>
      </w:pPr>
      <w:r>
        <w:rPr>
          <w:rStyle w:val="C11"/>
          <w:rtl w:val="0"/>
        </w:rPr>
        <w:t>a) Provést jednoduchou analýzu určeného výrobku na NIR analyzátoru</w:t>
      </w:r>
    </w:p>
    <w:p>
      <w:pPr>
        <w:pStyle w:val="P28"/>
        <w:framePr w:w="3921" w:h="376" w:hRule="exact" w:wrap="none" w:vAnchor="page" w:hAnchor="margin" w:x="6800" w:y="11464"/>
        <w:rPr>
          <w:rStyle w:val="C3"/>
          <w:rtl w:val="0"/>
        </w:rPr>
      </w:pPr>
    </w:p>
    <w:p>
      <w:pPr>
        <w:pStyle w:val="P29"/>
        <w:framePr w:w="3839" w:h="249" w:hRule="exact" w:wrap="none" w:vAnchor="page" w:hAnchor="margin" w:x="6856" w:y="11520"/>
        <w:rPr>
          <w:rStyle w:val="C21"/>
          <w:rtl w:val="0"/>
        </w:rPr>
      </w:pPr>
      <w:r>
        <w:rPr>
          <w:rStyle w:val="C21"/>
          <w:rtl w:val="0"/>
        </w:rPr>
        <w:t>Praktické předvedení</w:t>
      </w:r>
    </w:p>
    <w:p>
      <w:pPr>
        <w:pStyle w:val="P16"/>
        <w:framePr w:w="6710" w:h="607" w:hRule="exact" w:wrap="none" w:vAnchor="page" w:hAnchor="margin" w:x="45" w:y="11840"/>
        <w:rPr>
          <w:rStyle w:val="C3"/>
          <w:rtl w:val="0"/>
        </w:rPr>
      </w:pPr>
    </w:p>
    <w:p>
      <w:pPr>
        <w:pStyle w:val="P17"/>
        <w:framePr w:w="6658" w:h="480" w:hRule="exact" w:wrap="none" w:vAnchor="page" w:hAnchor="margin" w:x="71" w:y="11896"/>
        <w:rPr>
          <w:rStyle w:val="C13"/>
          <w:rtl w:val="0"/>
        </w:rPr>
      </w:pPr>
      <w:r>
        <w:rPr>
          <w:rStyle w:val="C13"/>
          <w:rtl w:val="0"/>
        </w:rPr>
        <w:t>b) Vyhodnotit výsledek zkoušky a provést záznam do předloženého formuláře</w:t>
      </w:r>
    </w:p>
    <w:p>
      <w:pPr>
        <w:pStyle w:val="P30"/>
        <w:framePr w:w="3921" w:h="607" w:hRule="exact" w:wrap="none" w:vAnchor="page" w:hAnchor="margin" w:x="6800" w:y="11840"/>
        <w:rPr>
          <w:rStyle w:val="C3"/>
          <w:rtl w:val="0"/>
        </w:rPr>
      </w:pPr>
    </w:p>
    <w:p>
      <w:pPr>
        <w:pStyle w:val="P31"/>
        <w:framePr w:w="3839" w:h="480" w:hRule="exact" w:wrap="none" w:vAnchor="page" w:hAnchor="margin" w:x="6856" w:y="11896"/>
        <w:rPr>
          <w:rStyle w:val="C22"/>
          <w:rtl w:val="0"/>
        </w:rPr>
      </w:pPr>
      <w:r>
        <w:rPr>
          <w:rStyle w:val="C22"/>
          <w:rtl w:val="0"/>
        </w:rPr>
        <w:t>Praktické předvedení a ústní ověření</w:t>
      </w:r>
    </w:p>
    <w:p>
      <w:pPr>
        <w:pStyle w:val="P12"/>
        <w:framePr w:w="6710" w:h="376" w:hRule="exact" w:wrap="none" w:vAnchor="page" w:hAnchor="margin" w:x="45" w:y="12447"/>
        <w:rPr>
          <w:rStyle w:val="C3"/>
          <w:rtl w:val="0"/>
        </w:rPr>
      </w:pPr>
    </w:p>
    <w:p>
      <w:pPr>
        <w:pStyle w:val="P13"/>
        <w:framePr w:w="6658" w:h="249" w:hRule="exact" w:wrap="none" w:vAnchor="page" w:hAnchor="margin" w:x="71" w:y="12503"/>
        <w:rPr>
          <w:rStyle w:val="C11"/>
          <w:rtl w:val="0"/>
        </w:rPr>
      </w:pPr>
      <w:r>
        <w:rPr>
          <w:rStyle w:val="C11"/>
          <w:rtl w:val="0"/>
        </w:rPr>
        <w:t>c) Popsat uživatelské vlastnosti mouky</w:t>
      </w:r>
    </w:p>
    <w:p>
      <w:pPr>
        <w:pStyle w:val="P28"/>
        <w:framePr w:w="3921" w:h="376" w:hRule="exact" w:wrap="none" w:vAnchor="page" w:hAnchor="margin" w:x="6800" w:y="12447"/>
        <w:rPr>
          <w:rStyle w:val="C3"/>
          <w:rtl w:val="0"/>
        </w:rPr>
      </w:pPr>
    </w:p>
    <w:p>
      <w:pPr>
        <w:pStyle w:val="P29"/>
        <w:framePr w:w="3839" w:h="249" w:hRule="exact" w:wrap="none" w:vAnchor="page" w:hAnchor="margin" w:x="6856" w:y="12503"/>
        <w:rPr>
          <w:rStyle w:val="C21"/>
          <w:rtl w:val="0"/>
        </w:rPr>
      </w:pPr>
      <w:r>
        <w:rPr>
          <w:rStyle w:val="C21"/>
          <w:rtl w:val="0"/>
        </w:rPr>
        <w:t>Ústní ověření</w:t>
      </w:r>
    </w:p>
    <w:p>
      <w:pPr>
        <w:pStyle w:val="P32"/>
        <w:framePr w:w="10710" w:h="248" w:hRule="exact" w:wrap="none" w:vAnchor="page" w:hAnchor="margin" w:x="28" w:y="129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Skladování, balení a expedice mlýnských výrobků, 1.11.2026 0:50:41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běžné údržby a drobných oprav strojů a zařízení ve skladech mlýnských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výměnu obalového materiálu na balicím stroji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určenou drobnou opravu mechanického dopravníku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1055" w:hRule="exact" w:wrap="none" w:vAnchor="page" w:hAnchor="margin" w:x="45" w:y="3722"/>
        <w:rPr>
          <w:rStyle w:val="C3"/>
          <w:rtl w:val="0"/>
        </w:rPr>
      </w:pPr>
    </w:p>
    <w:p>
      <w:pPr>
        <w:pStyle w:val="P13"/>
        <w:framePr w:w="6658" w:h="928" w:hRule="exact" w:wrap="none" w:vAnchor="page" w:hAnchor="margin" w:x="71" w:y="3778"/>
        <w:rPr>
          <w:rStyle w:val="C11"/>
          <w:rtl w:val="0"/>
        </w:rPr>
      </w:pPr>
      <w:r>
        <w:rPr>
          <w:rStyle w:val="C11"/>
          <w:rtl w:val="0"/>
        </w:rPr>
        <w:t>c) Vysvětlit funkci a konstrukci určeného stroje nebo zařízení (např. mechanické dopravníky, pneumatická doprava, ventilátory, filtry, pytlovací a balicí stroje, manipulační technika) a popsat, jakým způsobem se provádí jejich údržba</w:t>
      </w:r>
    </w:p>
    <w:p>
      <w:pPr>
        <w:pStyle w:val="P28"/>
        <w:framePr w:w="3921" w:h="1055" w:hRule="exact" w:wrap="none" w:vAnchor="page" w:hAnchor="margin" w:x="6800" w:y="3722"/>
        <w:rPr>
          <w:rStyle w:val="C3"/>
          <w:rtl w:val="0"/>
        </w:rPr>
      </w:pPr>
    </w:p>
    <w:p>
      <w:pPr>
        <w:pStyle w:val="P29"/>
        <w:framePr w:w="3839" w:h="928"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891"/>
        <w:rPr>
          <w:rStyle w:val="C23"/>
          <w:rtl w:val="0"/>
        </w:rPr>
      </w:pPr>
      <w:r>
        <w:rPr>
          <w:rStyle w:val="C23"/>
          <w:rtl w:val="0"/>
        </w:rPr>
        <w:t>Je třeba splnit všechna kritéria.</w:t>
      </w:r>
    </w:p>
    <w:p>
      <w:pPr>
        <w:pStyle w:val="P23"/>
        <w:framePr w:w="10710" w:h="340" w:hRule="exact" w:wrap="none" w:vAnchor="page" w:hAnchor="margin" w:x="28" w:y="5327"/>
        <w:rPr>
          <w:rStyle w:val="C18"/>
          <w:rtl w:val="0"/>
        </w:rPr>
      </w:pPr>
      <w:r>
        <w:rPr>
          <w:rStyle w:val="C18"/>
          <w:rtl w:val="0"/>
        </w:rPr>
        <w:t>Balení a označování mlýnských výrobků</w:t>
      </w:r>
    </w:p>
    <w:p>
      <w:pPr>
        <w:pStyle w:val="P24"/>
        <w:framePr w:w="6713" w:h="376" w:hRule="exact" w:wrap="none" w:vAnchor="page" w:hAnchor="margin" w:x="45" w:y="5766"/>
        <w:rPr>
          <w:rStyle w:val="C3"/>
          <w:rtl w:val="0"/>
        </w:rPr>
      </w:pPr>
    </w:p>
    <w:p>
      <w:pPr>
        <w:pStyle w:val="P25"/>
        <w:framePr w:w="6661" w:h="249" w:hRule="exact" w:wrap="none" w:vAnchor="page" w:hAnchor="margin" w:x="71" w:y="5837"/>
        <w:rPr>
          <w:rStyle w:val="C19"/>
          <w:rtl w:val="0"/>
        </w:rPr>
      </w:pPr>
      <w:r>
        <w:rPr>
          <w:rStyle w:val="C19"/>
          <w:rtl w:val="0"/>
        </w:rPr>
        <w:t>Kritéria hodnocení</w:t>
      </w:r>
    </w:p>
    <w:p>
      <w:pPr>
        <w:pStyle w:val="P26"/>
        <w:framePr w:w="3918" w:h="376" w:hRule="exact" w:wrap="none" w:vAnchor="page" w:hAnchor="margin" w:x="6803" w:y="5766"/>
        <w:rPr>
          <w:rStyle w:val="C3"/>
          <w:rtl w:val="0"/>
        </w:rPr>
      </w:pPr>
    </w:p>
    <w:p>
      <w:pPr>
        <w:pStyle w:val="P27"/>
        <w:framePr w:w="3836" w:h="249" w:hRule="exact" w:wrap="none" w:vAnchor="page" w:hAnchor="margin" w:x="6859" w:y="5837"/>
        <w:rPr>
          <w:rStyle w:val="C20"/>
          <w:rtl w:val="0"/>
        </w:rPr>
      </w:pPr>
      <w:r>
        <w:rPr>
          <w:rStyle w:val="C20"/>
          <w:rtl w:val="0"/>
        </w:rPr>
        <w:t>Způsoby ověření</w:t>
      </w:r>
    </w:p>
    <w:p>
      <w:pPr>
        <w:pStyle w:val="P12"/>
        <w:framePr w:w="6710" w:h="831" w:hRule="exact" w:wrap="none" w:vAnchor="page" w:hAnchor="margin" w:x="45" w:y="6142"/>
        <w:rPr>
          <w:rStyle w:val="C3"/>
          <w:rtl w:val="0"/>
        </w:rPr>
      </w:pPr>
    </w:p>
    <w:p>
      <w:pPr>
        <w:pStyle w:val="P13"/>
        <w:framePr w:w="6658" w:h="704" w:hRule="exact" w:wrap="none" w:vAnchor="page" w:hAnchor="margin" w:x="71" w:y="6198"/>
        <w:rPr>
          <w:rStyle w:val="C11"/>
          <w:rtl w:val="0"/>
        </w:rPr>
      </w:pPr>
      <w:r>
        <w:rPr>
          <w:rStyle w:val="C11"/>
          <w:rtl w:val="0"/>
        </w:rPr>
        <w:t>a) Vysvětlit požadavky na značení potravin, vysvětlit obecné požadavky na obalové materiály a na materiály v přímém styku s potravinami, požadavky na skladování a ochranu obalů</w:t>
      </w:r>
    </w:p>
    <w:p>
      <w:pPr>
        <w:pStyle w:val="P28"/>
        <w:framePr w:w="3921" w:h="831" w:hRule="exact" w:wrap="none" w:vAnchor="page" w:hAnchor="margin" w:x="6800" w:y="6142"/>
        <w:rPr>
          <w:rStyle w:val="C3"/>
          <w:rtl w:val="0"/>
        </w:rPr>
      </w:pPr>
    </w:p>
    <w:p>
      <w:pPr>
        <w:pStyle w:val="P29"/>
        <w:framePr w:w="3839" w:h="704" w:hRule="exact" w:wrap="none" w:vAnchor="page" w:hAnchor="margin" w:x="6856" w:y="6198"/>
        <w:rPr>
          <w:rStyle w:val="C21"/>
          <w:rtl w:val="0"/>
        </w:rPr>
      </w:pPr>
      <w:r>
        <w:rPr>
          <w:rStyle w:val="C21"/>
          <w:rtl w:val="0"/>
        </w:rPr>
        <w:t>Ústní ověření</w:t>
      </w:r>
    </w:p>
    <w:p>
      <w:pPr>
        <w:pStyle w:val="P16"/>
        <w:framePr w:w="6710" w:h="376" w:hRule="exact" w:wrap="none" w:vAnchor="page" w:hAnchor="margin" w:x="45" w:y="6973"/>
        <w:rPr>
          <w:rStyle w:val="C3"/>
          <w:rtl w:val="0"/>
        </w:rPr>
      </w:pPr>
    </w:p>
    <w:p>
      <w:pPr>
        <w:pStyle w:val="P17"/>
        <w:framePr w:w="6658" w:h="249" w:hRule="exact" w:wrap="none" w:vAnchor="page" w:hAnchor="margin" w:x="71" w:y="7029"/>
        <w:rPr>
          <w:rStyle w:val="C13"/>
          <w:rtl w:val="0"/>
        </w:rPr>
      </w:pPr>
      <w:r>
        <w:rPr>
          <w:rStyle w:val="C13"/>
          <w:rtl w:val="0"/>
        </w:rPr>
        <w:t>b) Předvést a vysvětlit použití etalonu ke kontrole vah</w:t>
      </w:r>
    </w:p>
    <w:p>
      <w:pPr>
        <w:pStyle w:val="P30"/>
        <w:framePr w:w="3921" w:h="376" w:hRule="exact" w:wrap="none" w:vAnchor="page" w:hAnchor="margin" w:x="6800" w:y="6973"/>
        <w:rPr>
          <w:rStyle w:val="C3"/>
          <w:rtl w:val="0"/>
        </w:rPr>
      </w:pPr>
    </w:p>
    <w:p>
      <w:pPr>
        <w:pStyle w:val="P31"/>
        <w:framePr w:w="3839" w:h="249" w:hRule="exact" w:wrap="none" w:vAnchor="page" w:hAnchor="margin" w:x="6856" w:y="7029"/>
        <w:rPr>
          <w:rStyle w:val="C22"/>
          <w:rtl w:val="0"/>
        </w:rPr>
      </w:pPr>
      <w:r>
        <w:rPr>
          <w:rStyle w:val="C22"/>
          <w:rtl w:val="0"/>
        </w:rPr>
        <w:t>Praktické předvedení a ústní ověření</w:t>
      </w:r>
    </w:p>
    <w:p>
      <w:pPr>
        <w:pStyle w:val="P32"/>
        <w:framePr w:w="10710" w:h="248" w:hRule="exact" w:wrap="none" w:vAnchor="page" w:hAnchor="margin" w:x="28" w:y="7463"/>
        <w:rPr>
          <w:rStyle w:val="C23"/>
          <w:rtl w:val="0"/>
        </w:rPr>
      </w:pPr>
      <w:r>
        <w:rPr>
          <w:rStyle w:val="C23"/>
          <w:rtl w:val="0"/>
        </w:rPr>
        <w:t>Je třeba splnit obě kritéria.</w:t>
      </w:r>
    </w:p>
    <w:p>
      <w:pPr>
        <w:pStyle w:val="P23"/>
        <w:framePr w:w="10710" w:h="547" w:hRule="exact" w:wrap="none" w:vAnchor="page" w:hAnchor="margin" w:x="28" w:y="7898"/>
        <w:rPr>
          <w:rStyle w:val="C18"/>
          <w:rtl w:val="0"/>
        </w:rPr>
      </w:pPr>
      <w:r>
        <w:rPr>
          <w:rStyle w:val="C18"/>
          <w:rtl w:val="0"/>
        </w:rPr>
        <w:t>Zabezpečování ovládacích opatření v systému řízení kvality a bezpečnosti potravin na kritických a kontrolních bodech ve skladech mlýnských výrobků</w:t>
      </w:r>
    </w:p>
    <w:p>
      <w:pPr>
        <w:pStyle w:val="P24"/>
        <w:framePr w:w="6713" w:h="376" w:hRule="exact" w:wrap="none" w:vAnchor="page" w:hAnchor="margin" w:x="45" w:y="8545"/>
        <w:rPr>
          <w:rStyle w:val="C3"/>
          <w:rtl w:val="0"/>
        </w:rPr>
      </w:pPr>
    </w:p>
    <w:p>
      <w:pPr>
        <w:pStyle w:val="P25"/>
        <w:framePr w:w="6661" w:h="249" w:hRule="exact" w:wrap="none" w:vAnchor="page" w:hAnchor="margin" w:x="71" w:y="8616"/>
        <w:rPr>
          <w:rStyle w:val="C19"/>
          <w:rtl w:val="0"/>
        </w:rPr>
      </w:pPr>
      <w:r>
        <w:rPr>
          <w:rStyle w:val="C19"/>
          <w:rtl w:val="0"/>
        </w:rPr>
        <w:t>Kritéria hodnocení</w:t>
      </w:r>
    </w:p>
    <w:p>
      <w:pPr>
        <w:pStyle w:val="P26"/>
        <w:framePr w:w="3918" w:h="376" w:hRule="exact" w:wrap="none" w:vAnchor="page" w:hAnchor="margin" w:x="6803" w:y="8545"/>
        <w:rPr>
          <w:rStyle w:val="C3"/>
          <w:rtl w:val="0"/>
        </w:rPr>
      </w:pPr>
    </w:p>
    <w:p>
      <w:pPr>
        <w:pStyle w:val="P27"/>
        <w:framePr w:w="3836" w:h="249" w:hRule="exact" w:wrap="none" w:vAnchor="page" w:hAnchor="margin" w:x="6859" w:y="8616"/>
        <w:rPr>
          <w:rStyle w:val="C20"/>
          <w:rtl w:val="0"/>
        </w:rPr>
      </w:pPr>
      <w:r>
        <w:rPr>
          <w:rStyle w:val="C20"/>
          <w:rtl w:val="0"/>
        </w:rPr>
        <w:t>Způsoby ověření</w:t>
      </w:r>
    </w:p>
    <w:p>
      <w:pPr>
        <w:pStyle w:val="P12"/>
        <w:framePr w:w="6710" w:h="607" w:hRule="exact" w:wrap="none" w:vAnchor="page" w:hAnchor="margin" w:x="45" w:y="8921"/>
        <w:rPr>
          <w:rStyle w:val="C3"/>
          <w:rtl w:val="0"/>
        </w:rPr>
      </w:pPr>
    </w:p>
    <w:p>
      <w:pPr>
        <w:pStyle w:val="P13"/>
        <w:framePr w:w="6658" w:h="480" w:hRule="exact" w:wrap="none" w:vAnchor="page" w:hAnchor="margin" w:x="71" w:y="8977"/>
        <w:rPr>
          <w:rStyle w:val="C11"/>
          <w:rtl w:val="0"/>
        </w:rPr>
      </w:pPr>
      <w:r>
        <w:rPr>
          <w:rStyle w:val="C11"/>
          <w:rtl w:val="0"/>
        </w:rPr>
        <w:t>a) Obecně vysvětlit kritické kontrolní body při skladování, balení a expedování mlýnských výrobků, způsob jejich monitorování a ovládání</w:t>
      </w:r>
    </w:p>
    <w:p>
      <w:pPr>
        <w:pStyle w:val="P28"/>
        <w:framePr w:w="3921" w:h="607" w:hRule="exact" w:wrap="none" w:vAnchor="page" w:hAnchor="margin" w:x="6800" w:y="8921"/>
        <w:rPr>
          <w:rStyle w:val="C3"/>
          <w:rtl w:val="0"/>
        </w:rPr>
      </w:pPr>
    </w:p>
    <w:p>
      <w:pPr>
        <w:pStyle w:val="P29"/>
        <w:framePr w:w="3839" w:h="480" w:hRule="exact" w:wrap="none" w:vAnchor="page" w:hAnchor="margin" w:x="6856" w:y="8977"/>
        <w:rPr>
          <w:rStyle w:val="C21"/>
          <w:rtl w:val="0"/>
        </w:rPr>
      </w:pPr>
      <w:r>
        <w:rPr>
          <w:rStyle w:val="C21"/>
          <w:rtl w:val="0"/>
        </w:rPr>
        <w:t>Ústní ověření</w:t>
      </w:r>
    </w:p>
    <w:p>
      <w:pPr>
        <w:pStyle w:val="P16"/>
        <w:framePr w:w="6710" w:h="607" w:hRule="exact" w:wrap="none" w:vAnchor="page" w:hAnchor="margin" w:x="45" w:y="9528"/>
        <w:rPr>
          <w:rStyle w:val="C3"/>
          <w:rtl w:val="0"/>
        </w:rPr>
      </w:pPr>
    </w:p>
    <w:p>
      <w:pPr>
        <w:pStyle w:val="P17"/>
        <w:framePr w:w="6658" w:h="480" w:hRule="exact" w:wrap="none" w:vAnchor="page" w:hAnchor="margin" w:x="71" w:y="9584"/>
        <w:rPr>
          <w:rStyle w:val="C13"/>
          <w:rtl w:val="0"/>
        </w:rPr>
      </w:pPr>
      <w:r>
        <w:rPr>
          <w:rStyle w:val="C13"/>
          <w:rtl w:val="0"/>
        </w:rPr>
        <w:t>b) Vysvětlit systém čištění a kontroly čistoty speciálních přepravníků na volně ložené mlýnské výrobky</w:t>
      </w:r>
    </w:p>
    <w:p>
      <w:pPr>
        <w:pStyle w:val="P30"/>
        <w:framePr w:w="3921" w:h="607" w:hRule="exact" w:wrap="none" w:vAnchor="page" w:hAnchor="margin" w:x="6800" w:y="9528"/>
        <w:rPr>
          <w:rStyle w:val="C3"/>
          <w:rtl w:val="0"/>
        </w:rPr>
      </w:pPr>
    </w:p>
    <w:p>
      <w:pPr>
        <w:pStyle w:val="P31"/>
        <w:framePr w:w="3839" w:h="480" w:hRule="exact" w:wrap="none" w:vAnchor="page" w:hAnchor="margin" w:x="6856" w:y="9584"/>
        <w:rPr>
          <w:rStyle w:val="C22"/>
          <w:rtl w:val="0"/>
        </w:rPr>
      </w:pPr>
      <w:r>
        <w:rPr>
          <w:rStyle w:val="C22"/>
          <w:rtl w:val="0"/>
        </w:rPr>
        <w:t>Ústní ověření</w:t>
      </w:r>
    </w:p>
    <w:p>
      <w:pPr>
        <w:pStyle w:val="P12"/>
        <w:framePr w:w="6710" w:h="376" w:hRule="exact" w:wrap="none" w:vAnchor="page" w:hAnchor="margin" w:x="45" w:y="10135"/>
        <w:rPr>
          <w:rStyle w:val="C3"/>
          <w:rtl w:val="0"/>
        </w:rPr>
      </w:pPr>
    </w:p>
    <w:p>
      <w:pPr>
        <w:pStyle w:val="P13"/>
        <w:framePr w:w="6658" w:h="249" w:hRule="exact" w:wrap="none" w:vAnchor="page" w:hAnchor="margin" w:x="71" w:y="10191"/>
        <w:rPr>
          <w:rStyle w:val="C11"/>
          <w:rtl w:val="0"/>
        </w:rPr>
      </w:pPr>
      <w:r>
        <w:rPr>
          <w:rStyle w:val="C11"/>
          <w:rtl w:val="0"/>
        </w:rPr>
        <w:t>c) Vysvětlit parametry a podmínky skladování mlýnských výrobků</w:t>
      </w:r>
    </w:p>
    <w:p>
      <w:pPr>
        <w:pStyle w:val="P28"/>
        <w:framePr w:w="3921" w:h="376" w:hRule="exact" w:wrap="none" w:vAnchor="page" w:hAnchor="margin" w:x="6800" w:y="10135"/>
        <w:rPr>
          <w:rStyle w:val="C3"/>
          <w:rtl w:val="0"/>
        </w:rPr>
      </w:pPr>
    </w:p>
    <w:p>
      <w:pPr>
        <w:pStyle w:val="P29"/>
        <w:framePr w:w="3839" w:h="249" w:hRule="exact" w:wrap="none" w:vAnchor="page" w:hAnchor="margin" w:x="6856" w:y="10191"/>
        <w:rPr>
          <w:rStyle w:val="C21"/>
          <w:rtl w:val="0"/>
        </w:rPr>
      </w:pPr>
      <w:r>
        <w:rPr>
          <w:rStyle w:val="C21"/>
          <w:rtl w:val="0"/>
        </w:rPr>
        <w:t>Ústní ověření</w:t>
      </w:r>
    </w:p>
    <w:p>
      <w:pPr>
        <w:pStyle w:val="P32"/>
        <w:framePr w:w="10710" w:h="248" w:hRule="exact" w:wrap="none" w:vAnchor="page" w:hAnchor="margin" w:x="28" w:y="10625"/>
        <w:rPr>
          <w:rStyle w:val="C23"/>
          <w:rtl w:val="0"/>
        </w:rPr>
      </w:pPr>
      <w:r>
        <w:rPr>
          <w:rStyle w:val="C23"/>
          <w:rtl w:val="0"/>
        </w:rPr>
        <w:t>Je třeba splnit všechna kritéria.</w:t>
      </w:r>
    </w:p>
    <w:p>
      <w:pPr>
        <w:pStyle w:val="P23"/>
        <w:framePr w:w="10710" w:h="340" w:hRule="exact" w:wrap="none" w:vAnchor="page" w:hAnchor="margin" w:x="28" w:y="11060"/>
        <w:rPr>
          <w:rStyle w:val="C18"/>
          <w:rtl w:val="0"/>
        </w:rPr>
      </w:pPr>
      <w:r>
        <w:rPr>
          <w:rStyle w:val="C18"/>
          <w:rtl w:val="0"/>
        </w:rPr>
        <w:t>Dodržování sanitačních postupů, provádění hygienicko-sanitační činnosti v mlýnském provozu</w:t>
      </w:r>
    </w:p>
    <w:p>
      <w:pPr>
        <w:pStyle w:val="P24"/>
        <w:framePr w:w="6713" w:h="376" w:hRule="exact" w:wrap="none" w:vAnchor="page" w:hAnchor="margin" w:x="45" w:y="11499"/>
        <w:rPr>
          <w:rStyle w:val="C3"/>
          <w:rtl w:val="0"/>
        </w:rPr>
      </w:pPr>
    </w:p>
    <w:p>
      <w:pPr>
        <w:pStyle w:val="P25"/>
        <w:framePr w:w="6661" w:h="249" w:hRule="exact" w:wrap="none" w:vAnchor="page" w:hAnchor="margin" w:x="71" w:y="11570"/>
        <w:rPr>
          <w:rStyle w:val="C19"/>
          <w:rtl w:val="0"/>
        </w:rPr>
      </w:pPr>
      <w:r>
        <w:rPr>
          <w:rStyle w:val="C19"/>
          <w:rtl w:val="0"/>
        </w:rPr>
        <w:t>Kritéria hodnocení</w:t>
      </w:r>
    </w:p>
    <w:p>
      <w:pPr>
        <w:pStyle w:val="P26"/>
        <w:framePr w:w="3918" w:h="376" w:hRule="exact" w:wrap="none" w:vAnchor="page" w:hAnchor="margin" w:x="6803" w:y="11499"/>
        <w:rPr>
          <w:rStyle w:val="C3"/>
          <w:rtl w:val="0"/>
        </w:rPr>
      </w:pPr>
    </w:p>
    <w:p>
      <w:pPr>
        <w:pStyle w:val="P27"/>
        <w:framePr w:w="3836" w:h="249" w:hRule="exact" w:wrap="none" w:vAnchor="page" w:hAnchor="margin" w:x="6859" w:y="11570"/>
        <w:rPr>
          <w:rStyle w:val="C20"/>
          <w:rtl w:val="0"/>
        </w:rPr>
      </w:pPr>
      <w:r>
        <w:rPr>
          <w:rStyle w:val="C20"/>
          <w:rtl w:val="0"/>
        </w:rPr>
        <w:t>Způsoby ověření</w:t>
      </w:r>
    </w:p>
    <w:p>
      <w:pPr>
        <w:pStyle w:val="P12"/>
        <w:framePr w:w="6710" w:h="607" w:hRule="exact" w:wrap="none" w:vAnchor="page" w:hAnchor="margin" w:x="45" w:y="11876"/>
        <w:rPr>
          <w:rStyle w:val="C3"/>
          <w:rtl w:val="0"/>
        </w:rPr>
      </w:pPr>
    </w:p>
    <w:p>
      <w:pPr>
        <w:pStyle w:val="P13"/>
        <w:framePr w:w="6658" w:h="480" w:hRule="exact" w:wrap="none" w:vAnchor="page" w:hAnchor="margin" w:x="71" w:y="11932"/>
        <w:rPr>
          <w:rStyle w:val="C11"/>
          <w:rtl w:val="0"/>
        </w:rPr>
      </w:pPr>
      <w:r>
        <w:rPr>
          <w:rStyle w:val="C11"/>
          <w:rtl w:val="0"/>
        </w:rPr>
        <w:t>a) Vysvětlit postupy sanitace v mlýnském provozu, provést čištění strojního a technologického vybavení určeného stroje nebo zařízení</w:t>
      </w:r>
    </w:p>
    <w:p>
      <w:pPr>
        <w:pStyle w:val="P28"/>
        <w:framePr w:w="3921" w:h="607" w:hRule="exact" w:wrap="none" w:vAnchor="page" w:hAnchor="margin" w:x="6800" w:y="11876"/>
        <w:rPr>
          <w:rStyle w:val="C3"/>
          <w:rtl w:val="0"/>
        </w:rPr>
      </w:pPr>
    </w:p>
    <w:p>
      <w:pPr>
        <w:pStyle w:val="P29"/>
        <w:framePr w:w="3839" w:h="480" w:hRule="exact" w:wrap="none" w:vAnchor="page" w:hAnchor="margin" w:x="6856" w:y="11932"/>
        <w:rPr>
          <w:rStyle w:val="C21"/>
          <w:rtl w:val="0"/>
        </w:rPr>
      </w:pPr>
      <w:r>
        <w:rPr>
          <w:rStyle w:val="C21"/>
          <w:rtl w:val="0"/>
        </w:rPr>
        <w:t>Praktické předvedení a ústní ověření</w:t>
      </w:r>
    </w:p>
    <w:p>
      <w:pPr>
        <w:pStyle w:val="P16"/>
        <w:framePr w:w="6710" w:h="376" w:hRule="exact" w:wrap="none" w:vAnchor="page" w:hAnchor="margin" w:x="45" w:y="12483"/>
        <w:rPr>
          <w:rStyle w:val="C3"/>
          <w:rtl w:val="0"/>
        </w:rPr>
      </w:pPr>
    </w:p>
    <w:p>
      <w:pPr>
        <w:pStyle w:val="P17"/>
        <w:framePr w:w="6658" w:h="249" w:hRule="exact" w:wrap="none" w:vAnchor="page" w:hAnchor="margin" w:x="71" w:y="12539"/>
        <w:rPr>
          <w:rStyle w:val="C13"/>
          <w:rtl w:val="0"/>
        </w:rPr>
      </w:pPr>
      <w:r>
        <w:rPr>
          <w:rStyle w:val="C13"/>
          <w:rtl w:val="0"/>
        </w:rPr>
        <w:t>b) Používat předepsaný pracovní oděv a ochranné pomůcky</w:t>
      </w:r>
    </w:p>
    <w:p>
      <w:pPr>
        <w:pStyle w:val="P30"/>
        <w:framePr w:w="3921" w:h="376" w:hRule="exact" w:wrap="none" w:vAnchor="page" w:hAnchor="margin" w:x="6800" w:y="12483"/>
        <w:rPr>
          <w:rStyle w:val="C3"/>
          <w:rtl w:val="0"/>
        </w:rPr>
      </w:pPr>
    </w:p>
    <w:p>
      <w:pPr>
        <w:pStyle w:val="P31"/>
        <w:framePr w:w="3839" w:h="249" w:hRule="exact" w:wrap="none" w:vAnchor="page" w:hAnchor="margin" w:x="6856" w:y="12539"/>
        <w:rPr>
          <w:rStyle w:val="C22"/>
          <w:rtl w:val="0"/>
        </w:rPr>
      </w:pPr>
      <w:r>
        <w:rPr>
          <w:rStyle w:val="C22"/>
          <w:rtl w:val="0"/>
        </w:rPr>
        <w:t>Praktické předvedení</w:t>
      </w:r>
    </w:p>
    <w:p>
      <w:pPr>
        <w:pStyle w:val="P12"/>
        <w:framePr w:w="6710" w:h="376" w:hRule="exact" w:wrap="none" w:vAnchor="page" w:hAnchor="margin" w:x="45" w:y="12859"/>
        <w:rPr>
          <w:rStyle w:val="C3"/>
          <w:rtl w:val="0"/>
        </w:rPr>
      </w:pPr>
    </w:p>
    <w:p>
      <w:pPr>
        <w:pStyle w:val="P13"/>
        <w:framePr w:w="6658" w:h="249" w:hRule="exact" w:wrap="none" w:vAnchor="page" w:hAnchor="margin" w:x="71" w:y="12915"/>
        <w:rPr>
          <w:rStyle w:val="C11"/>
          <w:rtl w:val="0"/>
        </w:rPr>
      </w:pPr>
      <w:r>
        <w:rPr>
          <w:rStyle w:val="C11"/>
          <w:rtl w:val="0"/>
        </w:rPr>
        <w:t>c) Předvést postup mytí a dezinfekce rukou</w:t>
      </w:r>
    </w:p>
    <w:p>
      <w:pPr>
        <w:pStyle w:val="P28"/>
        <w:framePr w:w="3921" w:h="376" w:hRule="exact" w:wrap="none" w:vAnchor="page" w:hAnchor="margin" w:x="6800" w:y="12859"/>
        <w:rPr>
          <w:rStyle w:val="C3"/>
          <w:rtl w:val="0"/>
        </w:rPr>
      </w:pPr>
    </w:p>
    <w:p>
      <w:pPr>
        <w:pStyle w:val="P29"/>
        <w:framePr w:w="3839" w:h="249" w:hRule="exact" w:wrap="none" w:vAnchor="page" w:hAnchor="margin" w:x="6856" w:y="12915"/>
        <w:rPr>
          <w:rStyle w:val="C21"/>
          <w:rtl w:val="0"/>
        </w:rPr>
      </w:pPr>
      <w:r>
        <w:rPr>
          <w:rStyle w:val="C21"/>
          <w:rtl w:val="0"/>
        </w:rPr>
        <w:t>Praktické předvedení</w:t>
      </w:r>
    </w:p>
    <w:p>
      <w:pPr>
        <w:pStyle w:val="P32"/>
        <w:framePr w:w="10710" w:h="248" w:hRule="exact" w:wrap="none" w:vAnchor="page" w:hAnchor="margin" w:x="28" w:y="13348"/>
        <w:rPr>
          <w:rStyle w:val="C23"/>
          <w:rtl w:val="0"/>
        </w:rPr>
      </w:pPr>
      <w:r>
        <w:rPr>
          <w:rStyle w:val="C23"/>
          <w:rtl w:val="0"/>
        </w:rPr>
        <w:t>Je třeba splnit všechna kritéria.</w:t>
      </w:r>
    </w:p>
    <w:p>
      <w:pPr>
        <w:pStyle w:val="P23"/>
        <w:framePr w:w="10710" w:h="340" w:hRule="exact" w:wrap="none" w:vAnchor="page" w:hAnchor="margin" w:x="28" w:y="13784"/>
        <w:rPr>
          <w:rStyle w:val="C18"/>
          <w:rtl w:val="0"/>
        </w:rPr>
      </w:pPr>
      <w:r>
        <w:rPr>
          <w:rStyle w:val="C18"/>
          <w:rtl w:val="0"/>
        </w:rPr>
        <w:t>Dodržování bezpečnostních předpisů a zásad bezpečnosti potravin v mlýnském provozu</w:t>
      </w:r>
    </w:p>
    <w:p>
      <w:pPr>
        <w:pStyle w:val="P24"/>
        <w:framePr w:w="6713" w:h="376" w:hRule="exact" w:wrap="none" w:vAnchor="page" w:hAnchor="margin" w:x="45" w:y="14223"/>
        <w:rPr>
          <w:rStyle w:val="C3"/>
          <w:rtl w:val="0"/>
        </w:rPr>
      </w:pPr>
    </w:p>
    <w:p>
      <w:pPr>
        <w:pStyle w:val="P25"/>
        <w:framePr w:w="6661" w:h="249" w:hRule="exact" w:wrap="none" w:vAnchor="page" w:hAnchor="margin" w:x="71" w:y="14294"/>
        <w:rPr>
          <w:rStyle w:val="C19"/>
          <w:rtl w:val="0"/>
        </w:rPr>
      </w:pPr>
      <w:r>
        <w:rPr>
          <w:rStyle w:val="C19"/>
          <w:rtl w:val="0"/>
        </w:rPr>
        <w:t>Kritéria hodnocení</w:t>
      </w:r>
    </w:p>
    <w:p>
      <w:pPr>
        <w:pStyle w:val="P26"/>
        <w:framePr w:w="3918" w:h="376" w:hRule="exact" w:wrap="none" w:vAnchor="page" w:hAnchor="margin" w:x="6803" w:y="14223"/>
        <w:rPr>
          <w:rStyle w:val="C3"/>
          <w:rtl w:val="0"/>
        </w:rPr>
      </w:pPr>
    </w:p>
    <w:p>
      <w:pPr>
        <w:pStyle w:val="P27"/>
        <w:framePr w:w="3836" w:h="249" w:hRule="exact" w:wrap="none" w:vAnchor="page" w:hAnchor="margin" w:x="6859" w:y="14294"/>
        <w:rPr>
          <w:rStyle w:val="C20"/>
          <w:rtl w:val="0"/>
        </w:rPr>
      </w:pPr>
      <w:r>
        <w:rPr>
          <w:rStyle w:val="C20"/>
          <w:rtl w:val="0"/>
        </w:rPr>
        <w:t>Způsoby ověření</w:t>
      </w:r>
    </w:p>
    <w:p>
      <w:pPr>
        <w:pStyle w:val="P12"/>
        <w:framePr w:w="6710" w:h="831" w:hRule="exact" w:wrap="none" w:vAnchor="page" w:hAnchor="margin" w:x="45" w:y="14600"/>
        <w:rPr>
          <w:rStyle w:val="C3"/>
          <w:rtl w:val="0"/>
        </w:rPr>
      </w:pPr>
    </w:p>
    <w:p>
      <w:pPr>
        <w:pStyle w:val="P13"/>
        <w:framePr w:w="6658" w:h="704" w:hRule="exact" w:wrap="none" w:vAnchor="page" w:hAnchor="margin" w:x="71" w:y="14656"/>
        <w:rPr>
          <w:rStyle w:val="C11"/>
          <w:rtl w:val="0"/>
        </w:rPr>
      </w:pPr>
      <w:r>
        <w:rPr>
          <w:rStyle w:val="C11"/>
          <w:rtl w:val="0"/>
        </w:rPr>
        <w:t>a) Uvést specifická bezpečnostní rizika související se strojním vybavením a s výkonem pracovních činností při výrobě a skladování mlýnských výrobků na určeném stroji</w:t>
      </w:r>
    </w:p>
    <w:p>
      <w:pPr>
        <w:pStyle w:val="P28"/>
        <w:framePr w:w="3921" w:h="831" w:hRule="exact" w:wrap="none" w:vAnchor="page" w:hAnchor="margin" w:x="6800" w:y="14600"/>
        <w:rPr>
          <w:rStyle w:val="C3"/>
          <w:rtl w:val="0"/>
        </w:rPr>
      </w:pPr>
    </w:p>
    <w:p>
      <w:pPr>
        <w:pStyle w:val="P29"/>
        <w:framePr w:w="3839" w:h="704" w:hRule="exact" w:wrap="none" w:vAnchor="page" w:hAnchor="margin" w:x="6856" w:y="14656"/>
        <w:rPr>
          <w:rStyle w:val="C21"/>
          <w:rtl w:val="0"/>
        </w:rPr>
      </w:pPr>
      <w:r>
        <w:rPr>
          <w:rStyle w:val="C21"/>
          <w:rtl w:val="0"/>
        </w:rPr>
        <w:t>Ústní ověření v reálném provozu</w:t>
      </w:r>
    </w:p>
    <w:p>
      <w:pPr>
        <w:pStyle w:val="P32"/>
        <w:framePr w:w="10710" w:h="248" w:hRule="exact" w:wrap="none" w:vAnchor="page" w:hAnchor="margin" w:x="28" w:y="15544"/>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Skladování, balení a expedice mlýnských výrobků, 1.11.2026 0:50:41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3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https://www.nsp.cz/jednotka-prace/pracovnik-skladovani-bale#zdravotni-zpusobilost).</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účastní praktické zkoušky, musí mít platný zdravotní průkaz pracovníka v potravinářství.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oděv si donese uchazeč vlastní.</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bude spojeno s navazujícími činnostmi vedoucími k výrobě výrobku (např. pšeničné nebo žitné mouky, směsi mouk a podobně).</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hygienicko-sanitačních principů bezpečné práce ve mlýnech a dodržování technologického postupu, aby byla zajištěna odpovídající vysoká kvalita finálního mlýnského výrobku.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kompetenci „Odběr vzorků mlýnských výrobků a smyslové posuzování jejich kvality a zdravotní nezávadnosti" si zkoušející připraví vzorky z těchto výrobků: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„Provádění běžné údržby a drobných oprav strojů a zařízení ve skladech mlýnských výrobků, Dodržování sanitačních postupů, provádění hygienicko-sanitační činnosti v mlýnském provozu a Dodržování bezpečnostních předpisů a zásad bezpečnosti potravin“ jsou ověřovány na stroji nebo zařízení, které si uchazeč vylosuje.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posuzuje rovněž hospodárné využívání surovin, dodržování ekologických principů při výrobě, bezpečné provádění všech úkonů.</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hotového výrobku bude provedeno jeho senzorické hodnocení, kontrola jakosti výrobku, při níž budou prokázány charakteristické vlastnosti typické pro daný typ výrobku.</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Předmětem hodnocení je také manuální zručnost uchazeče.</w:t>
      </w:r>
    </w:p>
    <w:p>
      <w:pPr>
        <w:keepNext w:val="0"/>
        <w:keepLines w:val="0"/>
        <w:framePr w:w="10766" w:h="685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ověřuje hodnoticí kritéria průběžně při plnění příslušných odborných způsobilostí.</w:t>
      </w:r>
    </w:p>
    <w:p>
      <w:pPr>
        <w:pStyle w:val="P33"/>
        <w:framePr w:w="10766" w:h="1837" w:hRule="exact" w:wrap="none" w:vAnchor="page" w:hAnchor="margin" w:x="0" w:y="9915"/>
        <w:rPr>
          <w:rStyle w:val="C3"/>
          <w:rtl w:val="0"/>
        </w:rPr>
      </w:pPr>
    </w:p>
    <w:p>
      <w:pPr>
        <w:pStyle w:val="P35"/>
        <w:framePr w:w="10710" w:h="340" w:hRule="exact" w:wrap="none" w:vAnchor="page" w:hAnchor="margin" w:x="28" w:y="9915"/>
        <w:rPr>
          <w:rStyle w:val="C25"/>
          <w:rtl w:val="0"/>
        </w:rPr>
      </w:pPr>
      <w:r>
        <w:rPr>
          <w:rStyle w:val="C25"/>
          <w:rtl w:val="0"/>
        </w:rPr>
        <w:t>Výsledné hodnocení</w:t>
      </w:r>
    </w:p>
    <w:p>
      <w:pPr>
        <w:keepNext w:val="0"/>
        <w:keepLines w:val="0"/>
        <w:framePr w:w="10766" w:h="1497" w:hRule="exact" w:wrap="none" w:vAnchor="page" w:hAnchor="margin" w:x="0" w:y="1025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79"/>
        <w:rPr>
          <w:rStyle w:val="C3"/>
          <w:rtl w:val="0"/>
        </w:rPr>
      </w:pPr>
    </w:p>
    <w:p>
      <w:pPr>
        <w:pStyle w:val="P35"/>
        <w:framePr w:w="10710" w:h="340" w:hRule="exact" w:wrap="none" w:vAnchor="page" w:hAnchor="margin" w:x="28" w:y="11979"/>
        <w:rPr>
          <w:rStyle w:val="C25"/>
          <w:rtl w:val="0"/>
        </w:rPr>
      </w:pPr>
      <w:r>
        <w:rPr>
          <w:rStyle w:val="C25"/>
          <w:rtl w:val="0"/>
        </w:rPr>
        <w:t>Počet zkoušejících</w:t>
      </w:r>
    </w:p>
    <w:p>
      <w:pPr>
        <w:keepNext w:val="0"/>
        <w:keepLines w:val="0"/>
        <w:framePr w:w="10766" w:h="1036" w:hRule="exact" w:wrap="none" w:vAnchor="page" w:hAnchor="margin" w:x="0" w:y="123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Skladování, balení a expedice mlýnských výrobků, 1.11.2026 0:50:41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9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mlynář a střední vzdělání s maturitní zkouškou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mlynářské výroby nebo ve funkci učitele odborného výcviku nebo praktického vyučování v oboru vzdělání zaměřeném na mlynářskou výrobu.</w:t>
      </w:r>
    </w:p>
    <w:p>
      <w:pPr>
        <w:keepNext w:val="0"/>
        <w:keepLines w:val="1"/>
        <w:framePr w:w="10766" w:h="825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mlynářské výroby nebo ve funkci učitele odborných předmětů nebo praktického vyučování nebo odborného výcviku v oboru vzdělání zaměřeném na mlynářskou výrobu.</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5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5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4300" w:hRule="exact" w:wrap="none" w:vAnchor="page" w:hAnchor="margin" w:x="0" w:y="11179"/>
        <w:rPr>
          <w:rStyle w:val="C3"/>
          <w:rtl w:val="0"/>
        </w:rPr>
      </w:pPr>
    </w:p>
    <w:p>
      <w:pPr>
        <w:pStyle w:val="P35"/>
        <w:framePr w:w="10710" w:h="340" w:hRule="exact" w:wrap="none" w:vAnchor="page" w:hAnchor="margin" w:x="28" w:y="11179"/>
        <w:rPr>
          <w:rStyle w:val="C25"/>
          <w:rtl w:val="0"/>
        </w:rPr>
      </w:pPr>
      <w:r>
        <w:rPr>
          <w:rStyle w:val="C25"/>
          <w:rtl w:val="0"/>
        </w:rPr>
        <w:t>Nezbytné materiální a technické předpoklady pro provedení zkoušky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Mlýnský provoz, linka na míchání mouky, linka na balení mlýnských výrobků, mechanické dopravníky, sklad</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Mlýnské výrobky určené k balení: pšeničná mouka hladká světlá, pšeničná mouka polohrubá, pšeničná mouka hrubá, pšeničná mouka hladká tmavá, pšeničná mouka celozrnná, žitná mouka hladká tmavá (chlebová), pšeničné otruby, pšeničná mouka krmná</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NIR analyzátor, váhy, závaží</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 pro záznam o provedených zkouškách, tyčový vzorkovač</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Obrazové materiály skladištních škůdců</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Obalové materiály</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(OOPP)</w:t>
      </w:r>
    </w:p>
    <w:p>
      <w:pPr>
        <w:keepNext w:val="0"/>
        <w:keepLines w:val="1"/>
        <w:framePr w:w="10766" w:h="3959" w:hRule="exact" w:wrap="none" w:vAnchor="page" w:hAnchor="margin" w:x="0" w:y="11519"/>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část</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959" w:hRule="exact" w:wrap="none" w:vAnchor="page" w:hAnchor="margin" w:x="0" w:y="115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Skladování, balení a expedice mlýnských výrobků, 1.11.2026 0:50:41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Skladování, balení a expedice mlýnských výrobků, 1.11.2026 0:50:41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potravinářská a služeb Pardubice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UNIMILS, a. s.</w:t>
      </w:r>
    </w:p>
    <w:p>
      <w:pPr>
        <w:pStyle w:val="P21"/>
        <w:framePr w:w="7654" w:h="331" w:hRule="exact" w:wrap="none" w:vAnchor="page" w:hAnchor="margin" w:x="28" w:y="15940"/>
        <w:rPr>
          <w:rStyle w:val="C16"/>
          <w:rtl w:val="0"/>
        </w:rPr>
      </w:pPr>
      <w:r>
        <w:rPr>
          <w:rStyle w:val="C16"/>
          <w:rtl w:val="0"/>
        </w:rPr>
        <w:t>Skladování, balení a expedice mlýnských výrobků, 1.11.2026 0:50:41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B52078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718CF6BE"/>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ECFD1CB"/>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