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0C74BB" Type="http://schemas.openxmlformats.org/officeDocument/2006/relationships/officeDocument" Target="/word/document.xml" /><Relationship Id="coreR350C74BB" Type="http://schemas.openxmlformats.org/package/2006/relationships/metadata/core-properties" Target="/docProps/core.xml" /><Relationship Id="customR350C74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na sýry a smyslové posuzování jejich jakosti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01.02.2013 do: 20.10.2019</w:t>
      </w:r>
    </w:p>
    <w:p>
      <w:pPr>
        <w:pStyle w:val="P21"/>
        <w:framePr w:w="7654" w:h="331" w:hRule="exact" w:wrap="none" w:vAnchor="page" w:hAnchor="margin" w:x="28" w:y="15940"/>
        <w:rPr>
          <w:rStyle w:val="C16"/>
          <w:rtl w:val="0"/>
        </w:rPr>
      </w:pPr>
      <w:r>
        <w:rPr>
          <w:rStyle w:val="C16"/>
          <w:rtl w:val="0"/>
        </w:rPr>
        <w:t>Sýrař, 30.7.2026 5:32:07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a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a zasýření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ventilů nebo rozvodné desky a nastavit určený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na sýry a smyslové posuzování jejich jakosti</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Odebrat a připravit vzorky polotovarů a hotových výrobků pro laboratorní rozbor jakosti, kontroly hmotnosti, velikosti a vzhledu</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a ústní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c) V případě potřeby vyvodit nápravu a opatření ze zjištěných nedostatků</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d) Odebrat vzorky k mikrobiologickým rozborům (např. mikrobiotest, stěry apod.)</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12"/>
        <w:framePr w:w="6710" w:h="376" w:hRule="exact" w:wrap="none" w:vAnchor="page" w:hAnchor="margin" w:x="45" w:y="13598"/>
        <w:rPr>
          <w:rStyle w:val="C3"/>
          <w:rtl w:val="0"/>
        </w:rPr>
      </w:pPr>
    </w:p>
    <w:p>
      <w:pPr>
        <w:pStyle w:val="P13"/>
        <w:framePr w:w="6658" w:h="249" w:hRule="exact" w:wrap="none" w:vAnchor="page" w:hAnchor="margin" w:x="71" w:y="13654"/>
        <w:rPr>
          <w:rStyle w:val="C11"/>
          <w:rtl w:val="0"/>
        </w:rPr>
      </w:pPr>
      <w:r>
        <w:rPr>
          <w:rStyle w:val="C11"/>
          <w:rtl w:val="0"/>
        </w:rPr>
        <w:t>e) Předvést vedení základní výrobní a laboratorní dokumentace</w:t>
      </w:r>
    </w:p>
    <w:p>
      <w:pPr>
        <w:pStyle w:val="P28"/>
        <w:framePr w:w="3921" w:h="376" w:hRule="exact" w:wrap="none" w:vAnchor="page" w:hAnchor="margin" w:x="6800" w:y="13598"/>
        <w:rPr>
          <w:rStyle w:val="C3"/>
          <w:rtl w:val="0"/>
        </w:rPr>
      </w:pPr>
    </w:p>
    <w:p>
      <w:pPr>
        <w:pStyle w:val="P29"/>
        <w:framePr w:w="3839" w:h="249" w:hRule="exact" w:wrap="none" w:vAnchor="page" w:hAnchor="margin" w:x="6856" w:y="13654"/>
        <w:rPr>
          <w:rStyle w:val="C21"/>
          <w:rtl w:val="0"/>
        </w:rPr>
      </w:pPr>
      <w:r>
        <w:rPr>
          <w:rStyle w:val="C21"/>
          <w:rtl w:val="0"/>
        </w:rPr>
        <w:t>Praktické předvedení</w:t>
      </w:r>
    </w:p>
    <w:p>
      <w:pPr>
        <w:pStyle w:val="P32"/>
        <w:framePr w:w="10710" w:h="248" w:hRule="exact" w:wrap="none" w:vAnchor="page" w:hAnchor="margin" w:x="28" w:y="14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 30.7.2026 5:32:07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zrání sýrů z pohledu uložení sýrů a dodržení předepsaných parametrů teploty a vzdušné vlhkosti ve zracích sklepích</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neporušenost zracích obalů a fólií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Používat předepsaný pracovní oděv a ochranné pomůcky</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d) Předvést postup mytí a dezinfekce rukou; sanitace pracovní obuvi</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w:t>
      </w:r>
    </w:p>
    <w:p>
      <w:pPr>
        <w:pStyle w:val="P32"/>
        <w:framePr w:w="10710" w:h="248" w:hRule="exact" w:wrap="none" w:vAnchor="page" w:hAnchor="margin" w:x="28" w:y="11457"/>
        <w:rPr>
          <w:rStyle w:val="C23"/>
          <w:rtl w:val="0"/>
        </w:rPr>
      </w:pPr>
      <w:r>
        <w:rPr>
          <w:rStyle w:val="C23"/>
          <w:rtl w:val="0"/>
        </w:rPr>
        <w:t>Je třeba splnit všechna kritéria.</w:t>
      </w:r>
    </w:p>
    <w:p>
      <w:pPr>
        <w:pStyle w:val="P23"/>
        <w:framePr w:w="10710" w:h="547" w:hRule="exact" w:wrap="none" w:vAnchor="page" w:hAnchor="margin" w:x="28" w:y="11892"/>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539"/>
        <w:rPr>
          <w:rStyle w:val="C3"/>
          <w:rtl w:val="0"/>
        </w:rPr>
      </w:pPr>
    </w:p>
    <w:p>
      <w:pPr>
        <w:pStyle w:val="P25"/>
        <w:framePr w:w="6661" w:h="249" w:hRule="exact" w:wrap="none" w:vAnchor="page" w:hAnchor="margin" w:x="71" w:y="12610"/>
        <w:rPr>
          <w:rStyle w:val="C19"/>
          <w:rtl w:val="0"/>
        </w:rPr>
      </w:pPr>
      <w:r>
        <w:rPr>
          <w:rStyle w:val="C19"/>
          <w:rtl w:val="0"/>
        </w:rPr>
        <w:t>Kritéria hodnocení</w:t>
      </w:r>
    </w:p>
    <w:p>
      <w:pPr>
        <w:pStyle w:val="P26"/>
        <w:framePr w:w="3918" w:h="376" w:hRule="exact" w:wrap="none" w:vAnchor="page" w:hAnchor="margin" w:x="6803" w:y="12539"/>
        <w:rPr>
          <w:rStyle w:val="C3"/>
          <w:rtl w:val="0"/>
        </w:rPr>
      </w:pPr>
    </w:p>
    <w:p>
      <w:pPr>
        <w:pStyle w:val="P27"/>
        <w:framePr w:w="3836" w:h="249" w:hRule="exact" w:wrap="none" w:vAnchor="page" w:hAnchor="margin" w:x="6859" w:y="12610"/>
        <w:rPr>
          <w:rStyle w:val="C20"/>
          <w:rtl w:val="0"/>
        </w:rPr>
      </w:pPr>
      <w:r>
        <w:rPr>
          <w:rStyle w:val="C20"/>
          <w:rtl w:val="0"/>
        </w:rPr>
        <w:t>Způsoby ověření</w:t>
      </w:r>
    </w:p>
    <w:p>
      <w:pPr>
        <w:pStyle w:val="P12"/>
        <w:framePr w:w="6710" w:h="607" w:hRule="exact" w:wrap="none" w:vAnchor="page" w:hAnchor="margin" w:x="45" w:y="12915"/>
        <w:rPr>
          <w:rStyle w:val="C3"/>
          <w:rtl w:val="0"/>
        </w:rPr>
      </w:pPr>
    </w:p>
    <w:p>
      <w:pPr>
        <w:pStyle w:val="P13"/>
        <w:framePr w:w="6658" w:h="480" w:hRule="exact" w:wrap="none" w:vAnchor="page" w:hAnchor="margin" w:x="71" w:y="12971"/>
        <w:rPr>
          <w:rStyle w:val="C11"/>
          <w:rtl w:val="0"/>
        </w:rPr>
      </w:pPr>
      <w:r>
        <w:rPr>
          <w:rStyle w:val="C11"/>
          <w:rtl w:val="0"/>
        </w:rPr>
        <w:t>a) Rozlišovat specifická bezpečnostní rizika související se strojním vybavením a s výkonem pracovních činností při výrobě mléčných výrobků</w:t>
      </w:r>
    </w:p>
    <w:p>
      <w:pPr>
        <w:pStyle w:val="P28"/>
        <w:framePr w:w="3921" w:h="607" w:hRule="exact" w:wrap="none" w:vAnchor="page" w:hAnchor="margin" w:x="6800" w:y="12915"/>
        <w:rPr>
          <w:rStyle w:val="C3"/>
          <w:rtl w:val="0"/>
        </w:rPr>
      </w:pPr>
    </w:p>
    <w:p>
      <w:pPr>
        <w:pStyle w:val="P29"/>
        <w:framePr w:w="3839" w:h="480" w:hRule="exact" w:wrap="none" w:vAnchor="page" w:hAnchor="margin" w:x="6856" w:y="12971"/>
        <w:rPr>
          <w:rStyle w:val="C21"/>
          <w:rtl w:val="0"/>
        </w:rPr>
      </w:pPr>
      <w:r>
        <w:rPr>
          <w:rStyle w:val="C21"/>
          <w:rtl w:val="0"/>
        </w:rPr>
        <w:t>Ústní a praktické předvedení</w:t>
      </w:r>
    </w:p>
    <w:p>
      <w:pPr>
        <w:pStyle w:val="P16"/>
        <w:framePr w:w="6710" w:h="607" w:hRule="exact" w:wrap="none" w:vAnchor="page" w:hAnchor="margin" w:x="45" w:y="13522"/>
        <w:rPr>
          <w:rStyle w:val="C3"/>
          <w:rtl w:val="0"/>
        </w:rPr>
      </w:pPr>
    </w:p>
    <w:p>
      <w:pPr>
        <w:pStyle w:val="P17"/>
        <w:framePr w:w="6658" w:h="480" w:hRule="exact" w:wrap="none" w:vAnchor="page" w:hAnchor="margin" w:x="71" w:y="13578"/>
        <w:rPr>
          <w:rStyle w:val="C13"/>
          <w:rtl w:val="0"/>
        </w:rPr>
      </w:pPr>
      <w:r>
        <w:rPr>
          <w:rStyle w:val="C13"/>
          <w:rtl w:val="0"/>
        </w:rPr>
        <w:t>b) Předvést bezpečnou práci s používanými chemikáliemi (kyselina, louh) a čisticími a dezinfekčními prostředky</w:t>
      </w:r>
    </w:p>
    <w:p>
      <w:pPr>
        <w:pStyle w:val="P30"/>
        <w:framePr w:w="3921" w:h="607" w:hRule="exact" w:wrap="none" w:vAnchor="page" w:hAnchor="margin" w:x="6800" w:y="13522"/>
        <w:rPr>
          <w:rStyle w:val="C3"/>
          <w:rtl w:val="0"/>
        </w:rPr>
      </w:pPr>
    </w:p>
    <w:p>
      <w:pPr>
        <w:pStyle w:val="P31"/>
        <w:framePr w:w="3839" w:h="480" w:hRule="exact" w:wrap="none" w:vAnchor="page" w:hAnchor="margin" w:x="6856" w:y="13578"/>
        <w:rPr>
          <w:rStyle w:val="C22"/>
          <w:rtl w:val="0"/>
        </w:rPr>
      </w:pPr>
      <w:r>
        <w:rPr>
          <w:rStyle w:val="C22"/>
          <w:rtl w:val="0"/>
        </w:rPr>
        <w:t>Praktické předvedení</w:t>
      </w:r>
    </w:p>
    <w:p>
      <w:pPr>
        <w:pStyle w:val="P12"/>
        <w:framePr w:w="6710" w:h="376" w:hRule="exact" w:wrap="none" w:vAnchor="page" w:hAnchor="margin" w:x="45" w:y="14129"/>
        <w:rPr>
          <w:rStyle w:val="C3"/>
          <w:rtl w:val="0"/>
        </w:rPr>
      </w:pPr>
    </w:p>
    <w:p>
      <w:pPr>
        <w:pStyle w:val="P13"/>
        <w:framePr w:w="6658" w:h="249" w:hRule="exact" w:wrap="none" w:vAnchor="page" w:hAnchor="margin" w:x="71" w:y="14185"/>
        <w:rPr>
          <w:rStyle w:val="C11"/>
          <w:rtl w:val="0"/>
        </w:rPr>
      </w:pPr>
      <w:r>
        <w:rPr>
          <w:rStyle w:val="C11"/>
          <w:rtl w:val="0"/>
        </w:rPr>
        <w:t>c) Charakterizovat vybrané protipožární předpisy</w:t>
      </w:r>
    </w:p>
    <w:p>
      <w:pPr>
        <w:pStyle w:val="P28"/>
        <w:framePr w:w="3921" w:h="376" w:hRule="exact" w:wrap="none" w:vAnchor="page" w:hAnchor="margin" w:x="6800" w:y="14129"/>
        <w:rPr>
          <w:rStyle w:val="C3"/>
          <w:rtl w:val="0"/>
        </w:rPr>
      </w:pPr>
    </w:p>
    <w:p>
      <w:pPr>
        <w:pStyle w:val="P29"/>
        <w:framePr w:w="3839" w:h="249" w:hRule="exact" w:wrap="none" w:vAnchor="page" w:hAnchor="margin" w:x="6856" w:y="14185"/>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 30.7.2026 5:32:07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http://katalog.nsp.cz/karta_p.aspx?id_jp=101798&amp;kod_sm1=28).</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s navazujícími činnostmi vedoucími k výrobě buď tvarohu nebo určeného druhu přírodního či taveného sýra.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odpovídající vysoká kvalita vyráběného produktu.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80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Sýrař, 30.7.2026 5:32:07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a střední vzdělání s maturitní zkouškou a alespoň 5 let odborné praxe v oblasti mlékárenské nebo sýrařské výroby nebo ve funkci učitele odborného výcviku nebo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 nebo sýrařské výroby nebo ve funkci učitele odborného výcviku nebo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 nebo sýrařské výroby nebo ve funkci učitele odborného výcviku nebo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mlékárenské/sýrařské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954"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 sýrárny, tzn. minimálně následující materiálně-technické vybavení:</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Sýrař, 30.7.2026 5:32:07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 30.7.2026 5:32:07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 30.7.2026 5:32:07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