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62CF" Type="http://schemas.openxmlformats.org/officeDocument/2006/relationships/officeDocument" Target="/word/document.xml" /><Relationship Id="coreRE162CF" Type="http://schemas.openxmlformats.org/package/2006/relationships/metadata/core-properties" Target="/docProps/core.xml" /><Relationship Id="customRE162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27.10.2026 1:34:24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velkými zvířaty a jejich znehybňováním, kritéria a), c),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nožů, kritérium a)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27.10.2026 1:34:24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27.10.2026 1:34:24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E6D8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