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A1870CD" Type="http://schemas.openxmlformats.org/officeDocument/2006/relationships/officeDocument" Target="/word/document.xml" /><Relationship Id="coreR6A1870CD" Type="http://schemas.openxmlformats.org/package/2006/relationships/metadata/core-properties" Target="/docProps/core.xml" /><Relationship Id="customR6A1870C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Lisař-seřizovač na automatizovaných linkách (kód: 21-009-H)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Lisař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a ochrany zdraví v lisovně a nakládání s odpady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přípravě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Rozlišování funkcí lisovacích strojů pro sériovou a hromadnou výrobu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Rozlišování materiálů pro lisování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technologiích lisování plechů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kontroly výlisků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Lisování na lisovací lince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Ošetřování a běžná údržba zařízení lisovny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31.10.2012 do: 05.11.2018</w:t>
      </w:r>
    </w:p>
    <w:p>
      <w:pPr>
        <w:pStyle w:val="P21"/>
        <w:framePr w:w="7654" w:h="331" w:hRule="exact" w:wrap="none" w:vAnchor="page" w:hAnchor="margin" w:x="28" w:y="15940"/>
        <w:rPr>
          <w:rStyle w:val="C16"/>
          <w:rtl w:val="0"/>
        </w:rPr>
      </w:pPr>
      <w:r>
        <w:rPr>
          <w:rStyle w:val="C16"/>
          <w:rtl w:val="0"/>
        </w:rPr>
        <w:t>Lisař-seřizovač na automatizovaných linkách, 27.10.2026 4:59:44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a ochrany zdraví v lisovně a nakládání s odpady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osobní ochranné pomůcky pracovníka nutné pro práci v lisovně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Vysvětlit pojem integrovaný záchranný systém</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Uvést činnosti při výskytu úrazu na pracovišti</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Vyjmenovat bezpečnostní pravidla při obsluze linek a pohybu pracovníků na pracovišti</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Ústní ověření</w:t>
      </w:r>
    </w:p>
    <w:p>
      <w:pPr>
        <w:pStyle w:val="P12"/>
        <w:framePr w:w="6710" w:h="607" w:hRule="exact" w:wrap="none" w:vAnchor="page" w:hAnchor="margin" w:x="45" w:y="5493"/>
        <w:rPr>
          <w:rStyle w:val="C3"/>
          <w:rtl w:val="0"/>
        </w:rPr>
      </w:pPr>
    </w:p>
    <w:p>
      <w:pPr>
        <w:pStyle w:val="P13"/>
        <w:framePr w:w="6658" w:h="480" w:hRule="exact" w:wrap="none" w:vAnchor="page" w:hAnchor="margin" w:x="71" w:y="5549"/>
        <w:rPr>
          <w:rStyle w:val="C11"/>
          <w:rtl w:val="0"/>
        </w:rPr>
      </w:pPr>
      <w:r>
        <w:rPr>
          <w:rStyle w:val="C11"/>
          <w:rtl w:val="0"/>
        </w:rPr>
        <w:t>e) Prokázat znalost základního třídění odpadů, odpadového hospodářství lisovny</w:t>
      </w:r>
    </w:p>
    <w:p>
      <w:pPr>
        <w:pStyle w:val="P28"/>
        <w:framePr w:w="3921" w:h="607" w:hRule="exact" w:wrap="none" w:vAnchor="page" w:hAnchor="margin" w:x="6800" w:y="5493"/>
        <w:rPr>
          <w:rStyle w:val="C3"/>
          <w:rtl w:val="0"/>
        </w:rPr>
      </w:pPr>
    </w:p>
    <w:p>
      <w:pPr>
        <w:pStyle w:val="P29"/>
        <w:framePr w:w="3839" w:h="480" w:hRule="exact" w:wrap="none" w:vAnchor="page" w:hAnchor="margin" w:x="6856" w:y="5549"/>
        <w:rPr>
          <w:rStyle w:val="C21"/>
          <w:rtl w:val="0"/>
        </w:rPr>
      </w:pPr>
      <w:r>
        <w:rPr>
          <w:rStyle w:val="C21"/>
          <w:rtl w:val="0"/>
        </w:rPr>
        <w:t>Ústní ověření</w:t>
      </w:r>
    </w:p>
    <w:p>
      <w:pPr>
        <w:pStyle w:val="P32"/>
        <w:framePr w:w="10710" w:h="248" w:hRule="exact" w:wrap="none" w:vAnchor="page" w:hAnchor="margin" w:x="28" w:y="6214"/>
        <w:rPr>
          <w:rStyle w:val="C23"/>
          <w:rtl w:val="0"/>
        </w:rPr>
      </w:pPr>
      <w:r>
        <w:rPr>
          <w:rStyle w:val="C23"/>
          <w:rtl w:val="0"/>
        </w:rPr>
        <w:t>Je třeba splnit všechna kritéria.</w:t>
      </w:r>
    </w:p>
    <w:p>
      <w:pPr>
        <w:pStyle w:val="P23"/>
        <w:framePr w:w="10710" w:h="340" w:hRule="exact" w:wrap="none" w:vAnchor="page" w:hAnchor="margin" w:x="28" w:y="6649"/>
        <w:rPr>
          <w:rStyle w:val="C18"/>
          <w:rtl w:val="0"/>
        </w:rPr>
      </w:pPr>
      <w:r>
        <w:rPr>
          <w:rStyle w:val="C18"/>
          <w:rtl w:val="0"/>
        </w:rPr>
        <w:t>Orientace v přípravě výroby</w:t>
      </w:r>
    </w:p>
    <w:p>
      <w:pPr>
        <w:pStyle w:val="P24"/>
        <w:framePr w:w="6713" w:h="376" w:hRule="exact" w:wrap="none" w:vAnchor="page" w:hAnchor="margin" w:x="45" w:y="7089"/>
        <w:rPr>
          <w:rStyle w:val="C3"/>
          <w:rtl w:val="0"/>
        </w:rPr>
      </w:pPr>
    </w:p>
    <w:p>
      <w:pPr>
        <w:pStyle w:val="P25"/>
        <w:framePr w:w="6661" w:h="249" w:hRule="exact" w:wrap="none" w:vAnchor="page" w:hAnchor="margin" w:x="71" w:y="7160"/>
        <w:rPr>
          <w:rStyle w:val="C19"/>
          <w:rtl w:val="0"/>
        </w:rPr>
      </w:pPr>
      <w:r>
        <w:rPr>
          <w:rStyle w:val="C19"/>
          <w:rtl w:val="0"/>
        </w:rPr>
        <w:t>Kritéria hodnocení</w:t>
      </w:r>
    </w:p>
    <w:p>
      <w:pPr>
        <w:pStyle w:val="P26"/>
        <w:framePr w:w="3918" w:h="376" w:hRule="exact" w:wrap="none" w:vAnchor="page" w:hAnchor="margin" w:x="6803" w:y="7089"/>
        <w:rPr>
          <w:rStyle w:val="C3"/>
          <w:rtl w:val="0"/>
        </w:rPr>
      </w:pPr>
    </w:p>
    <w:p>
      <w:pPr>
        <w:pStyle w:val="P27"/>
        <w:framePr w:w="3836" w:h="249" w:hRule="exact" w:wrap="none" w:vAnchor="page" w:hAnchor="margin" w:x="6859" w:y="7160"/>
        <w:rPr>
          <w:rStyle w:val="C20"/>
          <w:rtl w:val="0"/>
        </w:rPr>
      </w:pPr>
      <w:r>
        <w:rPr>
          <w:rStyle w:val="C20"/>
          <w:rtl w:val="0"/>
        </w:rPr>
        <w:t>Způsoby ověření</w:t>
      </w:r>
    </w:p>
    <w:p>
      <w:pPr>
        <w:pStyle w:val="P12"/>
        <w:framePr w:w="6710" w:h="376" w:hRule="exact" w:wrap="none" w:vAnchor="page" w:hAnchor="margin" w:x="45" w:y="7465"/>
        <w:rPr>
          <w:rStyle w:val="C3"/>
          <w:rtl w:val="0"/>
        </w:rPr>
      </w:pPr>
    </w:p>
    <w:p>
      <w:pPr>
        <w:pStyle w:val="P13"/>
        <w:framePr w:w="6658" w:h="249" w:hRule="exact" w:wrap="none" w:vAnchor="page" w:hAnchor="margin" w:x="71" w:y="7521"/>
        <w:rPr>
          <w:rStyle w:val="C11"/>
          <w:rtl w:val="0"/>
        </w:rPr>
      </w:pPr>
      <w:r>
        <w:rPr>
          <w:rStyle w:val="C11"/>
          <w:rtl w:val="0"/>
        </w:rPr>
        <w:t>a) Přečíst výkresy výlisků</w:t>
      </w:r>
    </w:p>
    <w:p>
      <w:pPr>
        <w:pStyle w:val="P28"/>
        <w:framePr w:w="3921" w:h="376" w:hRule="exact" w:wrap="none" w:vAnchor="page" w:hAnchor="margin" w:x="6800" w:y="7465"/>
        <w:rPr>
          <w:rStyle w:val="C3"/>
          <w:rtl w:val="0"/>
        </w:rPr>
      </w:pPr>
    </w:p>
    <w:p>
      <w:pPr>
        <w:pStyle w:val="P29"/>
        <w:framePr w:w="3839" w:h="249" w:hRule="exact" w:wrap="none" w:vAnchor="page" w:hAnchor="margin" w:x="6856" w:y="7521"/>
        <w:rPr>
          <w:rStyle w:val="C21"/>
          <w:rtl w:val="0"/>
        </w:rPr>
      </w:pPr>
      <w:r>
        <w:rPr>
          <w:rStyle w:val="C21"/>
          <w:rtl w:val="0"/>
        </w:rPr>
        <w:t>Ústní ověření nad technickým výkresem</w:t>
      </w:r>
    </w:p>
    <w:p>
      <w:pPr>
        <w:pStyle w:val="P16"/>
        <w:framePr w:w="6710" w:h="376" w:hRule="exact" w:wrap="none" w:vAnchor="page" w:hAnchor="margin" w:x="45" w:y="7841"/>
        <w:rPr>
          <w:rStyle w:val="C3"/>
          <w:rtl w:val="0"/>
        </w:rPr>
      </w:pPr>
    </w:p>
    <w:p>
      <w:pPr>
        <w:pStyle w:val="P17"/>
        <w:framePr w:w="6658" w:h="249" w:hRule="exact" w:wrap="none" w:vAnchor="page" w:hAnchor="margin" w:x="71" w:y="7897"/>
        <w:rPr>
          <w:rStyle w:val="C13"/>
          <w:rtl w:val="0"/>
        </w:rPr>
      </w:pPr>
      <w:r>
        <w:rPr>
          <w:rStyle w:val="C13"/>
          <w:rtl w:val="0"/>
        </w:rPr>
        <w:t>b) Přečíst výkresy sestav nástrojů</w:t>
      </w:r>
    </w:p>
    <w:p>
      <w:pPr>
        <w:pStyle w:val="P30"/>
        <w:framePr w:w="3921" w:h="376" w:hRule="exact" w:wrap="none" w:vAnchor="page" w:hAnchor="margin" w:x="6800" w:y="7841"/>
        <w:rPr>
          <w:rStyle w:val="C3"/>
          <w:rtl w:val="0"/>
        </w:rPr>
      </w:pPr>
    </w:p>
    <w:p>
      <w:pPr>
        <w:pStyle w:val="P31"/>
        <w:framePr w:w="3839" w:h="249" w:hRule="exact" w:wrap="none" w:vAnchor="page" w:hAnchor="margin" w:x="6856" w:y="7897"/>
        <w:rPr>
          <w:rStyle w:val="C22"/>
          <w:rtl w:val="0"/>
        </w:rPr>
      </w:pPr>
      <w:r>
        <w:rPr>
          <w:rStyle w:val="C22"/>
          <w:rtl w:val="0"/>
        </w:rPr>
        <w:t>Ústní ověření nad technickým výkresem</w:t>
      </w:r>
    </w:p>
    <w:p>
      <w:pPr>
        <w:pStyle w:val="P12"/>
        <w:framePr w:w="6710" w:h="376" w:hRule="exact" w:wrap="none" w:vAnchor="page" w:hAnchor="margin" w:x="45" w:y="8217"/>
        <w:rPr>
          <w:rStyle w:val="C3"/>
          <w:rtl w:val="0"/>
        </w:rPr>
      </w:pPr>
    </w:p>
    <w:p>
      <w:pPr>
        <w:pStyle w:val="P13"/>
        <w:framePr w:w="6658" w:h="249" w:hRule="exact" w:wrap="none" w:vAnchor="page" w:hAnchor="margin" w:x="71" w:y="8273"/>
        <w:rPr>
          <w:rStyle w:val="C11"/>
          <w:rtl w:val="0"/>
        </w:rPr>
      </w:pPr>
      <w:r>
        <w:rPr>
          <w:rStyle w:val="C11"/>
          <w:rtl w:val="0"/>
        </w:rPr>
        <w:t xml:space="preserve">c) Přečíst modely ve  3D</w:t>
      </w:r>
    </w:p>
    <w:p>
      <w:pPr>
        <w:pStyle w:val="P28"/>
        <w:framePr w:w="3921" w:h="376" w:hRule="exact" w:wrap="none" w:vAnchor="page" w:hAnchor="margin" w:x="6800" w:y="8217"/>
        <w:rPr>
          <w:rStyle w:val="C3"/>
          <w:rtl w:val="0"/>
        </w:rPr>
      </w:pPr>
    </w:p>
    <w:p>
      <w:pPr>
        <w:pStyle w:val="P29"/>
        <w:framePr w:w="3839" w:h="249" w:hRule="exact" w:wrap="none" w:vAnchor="page" w:hAnchor="margin" w:x="6856" w:y="8273"/>
        <w:rPr>
          <w:rStyle w:val="C21"/>
          <w:rtl w:val="0"/>
        </w:rPr>
      </w:pPr>
      <w:r>
        <w:rPr>
          <w:rStyle w:val="C21"/>
          <w:rtl w:val="0"/>
        </w:rPr>
        <w:t>Praktické předvedení u počítače</w:t>
      </w:r>
    </w:p>
    <w:p>
      <w:pPr>
        <w:pStyle w:val="P16"/>
        <w:framePr w:w="6710" w:h="607" w:hRule="exact" w:wrap="none" w:vAnchor="page" w:hAnchor="margin" w:x="45" w:y="8594"/>
        <w:rPr>
          <w:rStyle w:val="C3"/>
          <w:rtl w:val="0"/>
        </w:rPr>
      </w:pPr>
    </w:p>
    <w:p>
      <w:pPr>
        <w:pStyle w:val="P17"/>
        <w:framePr w:w="6658" w:h="480" w:hRule="exact" w:wrap="none" w:vAnchor="page" w:hAnchor="margin" w:x="71" w:y="8650"/>
        <w:rPr>
          <w:rStyle w:val="C13"/>
          <w:rtl w:val="0"/>
        </w:rPr>
      </w:pPr>
      <w:r>
        <w:rPr>
          <w:rStyle w:val="C13"/>
          <w:rtl w:val="0"/>
        </w:rPr>
        <w:t>d) Přečíst pracovní postupy a další technickou dokumentaci pro výrobu výkovků</w:t>
      </w:r>
    </w:p>
    <w:p>
      <w:pPr>
        <w:pStyle w:val="P30"/>
        <w:framePr w:w="3921" w:h="607" w:hRule="exact" w:wrap="none" w:vAnchor="page" w:hAnchor="margin" w:x="6800" w:y="8594"/>
        <w:rPr>
          <w:rStyle w:val="C3"/>
          <w:rtl w:val="0"/>
        </w:rPr>
      </w:pPr>
    </w:p>
    <w:p>
      <w:pPr>
        <w:pStyle w:val="P31"/>
        <w:framePr w:w="3839" w:h="480" w:hRule="exact" w:wrap="none" w:vAnchor="page" w:hAnchor="margin" w:x="6856" w:y="8650"/>
        <w:rPr>
          <w:rStyle w:val="C22"/>
          <w:rtl w:val="0"/>
        </w:rPr>
      </w:pPr>
      <w:r>
        <w:rPr>
          <w:rStyle w:val="C22"/>
          <w:rtl w:val="0"/>
        </w:rPr>
        <w:t>Ústní ověření s vyhledáním v dílenských tabulkách a výběrech norem</w:t>
      </w:r>
    </w:p>
    <w:p>
      <w:pPr>
        <w:pStyle w:val="P12"/>
        <w:framePr w:w="6710" w:h="376" w:hRule="exact" w:wrap="none" w:vAnchor="page" w:hAnchor="margin" w:x="45" w:y="9200"/>
        <w:rPr>
          <w:rStyle w:val="C3"/>
          <w:rtl w:val="0"/>
        </w:rPr>
      </w:pPr>
    </w:p>
    <w:p>
      <w:pPr>
        <w:pStyle w:val="P13"/>
        <w:framePr w:w="6658" w:h="249" w:hRule="exact" w:wrap="none" w:vAnchor="page" w:hAnchor="margin" w:x="71" w:y="9256"/>
        <w:rPr>
          <w:rStyle w:val="C11"/>
          <w:rtl w:val="0"/>
        </w:rPr>
      </w:pPr>
      <w:r>
        <w:rPr>
          <w:rStyle w:val="C11"/>
          <w:rtl w:val="0"/>
        </w:rPr>
        <w:t>e) Popsat a vyplnit dokumenty o průběhu výroby</w:t>
      </w:r>
    </w:p>
    <w:p>
      <w:pPr>
        <w:pStyle w:val="P28"/>
        <w:framePr w:w="3921" w:h="376" w:hRule="exact" w:wrap="none" w:vAnchor="page" w:hAnchor="margin" w:x="6800" w:y="9200"/>
        <w:rPr>
          <w:rStyle w:val="C3"/>
          <w:rtl w:val="0"/>
        </w:rPr>
      </w:pPr>
    </w:p>
    <w:p>
      <w:pPr>
        <w:pStyle w:val="P29"/>
        <w:framePr w:w="3839" w:h="249" w:hRule="exact" w:wrap="none" w:vAnchor="page" w:hAnchor="margin" w:x="6856" w:y="9256"/>
        <w:rPr>
          <w:rStyle w:val="C21"/>
          <w:rtl w:val="0"/>
        </w:rPr>
      </w:pPr>
      <w:r>
        <w:rPr>
          <w:rStyle w:val="C21"/>
          <w:rtl w:val="0"/>
        </w:rPr>
        <w:t>Ústní ověření, praktické předvedení</w:t>
      </w:r>
    </w:p>
    <w:p>
      <w:pPr>
        <w:pStyle w:val="P32"/>
        <w:framePr w:w="10710" w:h="248" w:hRule="exact" w:wrap="none" w:vAnchor="page" w:hAnchor="margin" w:x="28" w:y="9690"/>
        <w:rPr>
          <w:rStyle w:val="C23"/>
          <w:rtl w:val="0"/>
        </w:rPr>
      </w:pPr>
      <w:r>
        <w:rPr>
          <w:rStyle w:val="C23"/>
          <w:rtl w:val="0"/>
        </w:rPr>
        <w:t>Je třeba splnit všechna kritéria.</w:t>
      </w:r>
    </w:p>
    <w:p>
      <w:pPr>
        <w:pStyle w:val="P23"/>
        <w:framePr w:w="10710" w:h="340" w:hRule="exact" w:wrap="none" w:vAnchor="page" w:hAnchor="margin" w:x="28" w:y="10126"/>
        <w:rPr>
          <w:rStyle w:val="C18"/>
          <w:rtl w:val="0"/>
        </w:rPr>
      </w:pPr>
      <w:r>
        <w:rPr>
          <w:rStyle w:val="C18"/>
          <w:rtl w:val="0"/>
        </w:rPr>
        <w:t>Rozlišování funkcí lisovacích strojů pro sériovou a hromadnou výrobu</w:t>
      </w:r>
    </w:p>
    <w:p>
      <w:pPr>
        <w:pStyle w:val="P24"/>
        <w:framePr w:w="6713" w:h="376" w:hRule="exact" w:wrap="none" w:vAnchor="page" w:hAnchor="margin" w:x="45" w:y="10565"/>
        <w:rPr>
          <w:rStyle w:val="C3"/>
          <w:rtl w:val="0"/>
        </w:rPr>
      </w:pPr>
    </w:p>
    <w:p>
      <w:pPr>
        <w:pStyle w:val="P25"/>
        <w:framePr w:w="6661" w:h="249" w:hRule="exact" w:wrap="none" w:vAnchor="page" w:hAnchor="margin" w:x="71" w:y="10636"/>
        <w:rPr>
          <w:rStyle w:val="C19"/>
          <w:rtl w:val="0"/>
        </w:rPr>
      </w:pPr>
      <w:r>
        <w:rPr>
          <w:rStyle w:val="C19"/>
          <w:rtl w:val="0"/>
        </w:rPr>
        <w:t>Kritéria hodnocení</w:t>
      </w:r>
    </w:p>
    <w:p>
      <w:pPr>
        <w:pStyle w:val="P26"/>
        <w:framePr w:w="3918" w:h="376" w:hRule="exact" w:wrap="none" w:vAnchor="page" w:hAnchor="margin" w:x="6803" w:y="10565"/>
        <w:rPr>
          <w:rStyle w:val="C3"/>
          <w:rtl w:val="0"/>
        </w:rPr>
      </w:pPr>
    </w:p>
    <w:p>
      <w:pPr>
        <w:pStyle w:val="P27"/>
        <w:framePr w:w="3836" w:h="249" w:hRule="exact" w:wrap="none" w:vAnchor="page" w:hAnchor="margin" w:x="6859" w:y="10636"/>
        <w:rPr>
          <w:rStyle w:val="C20"/>
          <w:rtl w:val="0"/>
        </w:rPr>
      </w:pPr>
      <w:r>
        <w:rPr>
          <w:rStyle w:val="C20"/>
          <w:rtl w:val="0"/>
        </w:rPr>
        <w:t>Způsoby ověření</w:t>
      </w:r>
    </w:p>
    <w:p>
      <w:pPr>
        <w:pStyle w:val="P12"/>
        <w:framePr w:w="6710" w:h="607" w:hRule="exact" w:wrap="none" w:vAnchor="page" w:hAnchor="margin" w:x="45" w:y="10941"/>
        <w:rPr>
          <w:rStyle w:val="C3"/>
          <w:rtl w:val="0"/>
        </w:rPr>
      </w:pPr>
    </w:p>
    <w:p>
      <w:pPr>
        <w:pStyle w:val="P13"/>
        <w:framePr w:w="6658" w:h="480" w:hRule="exact" w:wrap="none" w:vAnchor="page" w:hAnchor="margin" w:x="71" w:y="10997"/>
        <w:rPr>
          <w:rStyle w:val="C11"/>
          <w:rtl w:val="0"/>
        </w:rPr>
      </w:pPr>
      <w:r>
        <w:rPr>
          <w:rStyle w:val="C11"/>
          <w:rtl w:val="0"/>
        </w:rPr>
        <w:t>a) Popsat části a funkci postupového lisu pro výrobu ze svitků</w:t>
      </w:r>
    </w:p>
    <w:p>
      <w:pPr>
        <w:pStyle w:val="P28"/>
        <w:framePr w:w="3921" w:h="607" w:hRule="exact" w:wrap="none" w:vAnchor="page" w:hAnchor="margin" w:x="6800" w:y="10941"/>
        <w:rPr>
          <w:rStyle w:val="C3"/>
          <w:rtl w:val="0"/>
        </w:rPr>
      </w:pPr>
    </w:p>
    <w:p>
      <w:pPr>
        <w:pStyle w:val="P29"/>
        <w:framePr w:w="3839" w:h="480" w:hRule="exact" w:wrap="none" w:vAnchor="page" w:hAnchor="margin" w:x="6856" w:y="10997"/>
        <w:rPr>
          <w:rStyle w:val="C21"/>
          <w:rtl w:val="0"/>
        </w:rPr>
      </w:pPr>
      <w:r>
        <w:rPr>
          <w:rStyle w:val="C21"/>
          <w:rtl w:val="0"/>
        </w:rPr>
        <w:t>Ústní ověření u stroje v dílně nebo nad obrázkem</w:t>
      </w:r>
    </w:p>
    <w:p>
      <w:pPr>
        <w:pStyle w:val="P16"/>
        <w:framePr w:w="6710" w:h="607" w:hRule="exact" w:wrap="none" w:vAnchor="page" w:hAnchor="margin" w:x="45" w:y="11548"/>
        <w:rPr>
          <w:rStyle w:val="C3"/>
          <w:rtl w:val="0"/>
        </w:rPr>
      </w:pPr>
    </w:p>
    <w:p>
      <w:pPr>
        <w:pStyle w:val="P17"/>
        <w:framePr w:w="6658" w:h="480" w:hRule="exact" w:wrap="none" w:vAnchor="page" w:hAnchor="margin" w:x="71" w:y="11604"/>
        <w:rPr>
          <w:rStyle w:val="C13"/>
          <w:rtl w:val="0"/>
        </w:rPr>
      </w:pPr>
      <w:r>
        <w:rPr>
          <w:rStyle w:val="C13"/>
          <w:rtl w:val="0"/>
        </w:rPr>
        <w:t>b) Popsat části a funkci transferového lisu</w:t>
      </w:r>
    </w:p>
    <w:p>
      <w:pPr>
        <w:pStyle w:val="P30"/>
        <w:framePr w:w="3921" w:h="607" w:hRule="exact" w:wrap="none" w:vAnchor="page" w:hAnchor="margin" w:x="6800" w:y="11548"/>
        <w:rPr>
          <w:rStyle w:val="C3"/>
          <w:rtl w:val="0"/>
        </w:rPr>
      </w:pPr>
    </w:p>
    <w:p>
      <w:pPr>
        <w:pStyle w:val="P31"/>
        <w:framePr w:w="3839" w:h="480" w:hRule="exact" w:wrap="none" w:vAnchor="page" w:hAnchor="margin" w:x="6856" w:y="11604"/>
        <w:rPr>
          <w:rStyle w:val="C22"/>
          <w:rtl w:val="0"/>
        </w:rPr>
      </w:pPr>
      <w:r>
        <w:rPr>
          <w:rStyle w:val="C22"/>
          <w:rtl w:val="0"/>
        </w:rPr>
        <w:t>Ústní ověření u stroje v dílně nebo nad obrázkem</w:t>
      </w:r>
    </w:p>
    <w:p>
      <w:pPr>
        <w:pStyle w:val="P12"/>
        <w:framePr w:w="6710" w:h="607" w:hRule="exact" w:wrap="none" w:vAnchor="page" w:hAnchor="margin" w:x="45" w:y="12155"/>
        <w:rPr>
          <w:rStyle w:val="C3"/>
          <w:rtl w:val="0"/>
        </w:rPr>
      </w:pPr>
    </w:p>
    <w:p>
      <w:pPr>
        <w:pStyle w:val="P13"/>
        <w:framePr w:w="6658" w:h="480" w:hRule="exact" w:wrap="none" w:vAnchor="page" w:hAnchor="margin" w:x="71" w:y="12211"/>
        <w:rPr>
          <w:rStyle w:val="C11"/>
          <w:rtl w:val="0"/>
        </w:rPr>
      </w:pPr>
      <w:r>
        <w:rPr>
          <w:rStyle w:val="C11"/>
          <w:rtl w:val="0"/>
        </w:rPr>
        <w:t>c) Popsat části a funkci tandemového lisu s automatizovanou obsluhou</w:t>
      </w:r>
    </w:p>
    <w:p>
      <w:pPr>
        <w:pStyle w:val="P28"/>
        <w:framePr w:w="3921" w:h="607" w:hRule="exact" w:wrap="none" w:vAnchor="page" w:hAnchor="margin" w:x="6800" w:y="12155"/>
        <w:rPr>
          <w:rStyle w:val="C3"/>
          <w:rtl w:val="0"/>
        </w:rPr>
      </w:pPr>
    </w:p>
    <w:p>
      <w:pPr>
        <w:pStyle w:val="P29"/>
        <w:framePr w:w="3839" w:h="480" w:hRule="exact" w:wrap="none" w:vAnchor="page" w:hAnchor="margin" w:x="6856" w:y="12211"/>
        <w:rPr>
          <w:rStyle w:val="C21"/>
          <w:rtl w:val="0"/>
        </w:rPr>
      </w:pPr>
      <w:r>
        <w:rPr>
          <w:rStyle w:val="C21"/>
          <w:rtl w:val="0"/>
        </w:rPr>
        <w:t>Ústní ověření u stroje v dílně nebo nad obrázkem</w:t>
      </w:r>
    </w:p>
    <w:p>
      <w:pPr>
        <w:pStyle w:val="P32"/>
        <w:framePr w:w="10710" w:h="248" w:hRule="exact" w:wrap="none" w:vAnchor="page" w:hAnchor="margin" w:x="28" w:y="128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Lisař-seřizovač na automatizovaných linkách, 27.10.2026 4:59:44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Rozlišování materiálů pro lisování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Rozlišit plechy pro jednoduché lisování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 obhajobou</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Rozlišit hlubokotažné ocele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 obhajobou</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Rozlišit nízko a vysokopevnostní ocele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 obhajobou</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Určit a rozlišit neželezné slitiny (slitiny Al; Cu) pro lisování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ústní obhajobou</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Orientace v technologiích lisování plechů</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Popsat technologii vystřihování</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Ústní ověření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Popsat technologii ohýbání</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Ústní ověření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c) Popsat technologii tažení</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Ústní ověření</w:t>
      </w:r>
    </w:p>
    <w:p>
      <w:pPr>
        <w:pStyle w:val="P16"/>
        <w:framePr w:w="6710" w:h="376" w:hRule="exact" w:wrap="none" w:vAnchor="page" w:hAnchor="margin" w:x="45" w:y="6968"/>
        <w:rPr>
          <w:rStyle w:val="C3"/>
          <w:rtl w:val="0"/>
        </w:rPr>
      </w:pPr>
    </w:p>
    <w:p>
      <w:pPr>
        <w:pStyle w:val="P17"/>
        <w:framePr w:w="6658" w:h="249" w:hRule="exact" w:wrap="none" w:vAnchor="page" w:hAnchor="margin" w:x="71" w:y="7024"/>
        <w:rPr>
          <w:rStyle w:val="C13"/>
          <w:rtl w:val="0"/>
        </w:rPr>
      </w:pPr>
      <w:r>
        <w:rPr>
          <w:rStyle w:val="C13"/>
          <w:rtl w:val="0"/>
        </w:rPr>
        <w:t>d) Popsat technologii postupové tváření</w:t>
      </w:r>
    </w:p>
    <w:p>
      <w:pPr>
        <w:pStyle w:val="P30"/>
        <w:framePr w:w="3921" w:h="376" w:hRule="exact" w:wrap="none" w:vAnchor="page" w:hAnchor="margin" w:x="6800" w:y="6968"/>
        <w:rPr>
          <w:rStyle w:val="C3"/>
          <w:rtl w:val="0"/>
        </w:rPr>
      </w:pPr>
    </w:p>
    <w:p>
      <w:pPr>
        <w:pStyle w:val="P31"/>
        <w:framePr w:w="3839" w:h="249" w:hRule="exact" w:wrap="none" w:vAnchor="page" w:hAnchor="margin" w:x="6856" w:y="7024"/>
        <w:rPr>
          <w:rStyle w:val="C22"/>
          <w:rtl w:val="0"/>
        </w:rPr>
      </w:pPr>
      <w:r>
        <w:rPr>
          <w:rStyle w:val="C22"/>
          <w:rtl w:val="0"/>
        </w:rPr>
        <w:t>Ústní ověření</w:t>
      </w:r>
    </w:p>
    <w:p>
      <w:pPr>
        <w:pStyle w:val="P12"/>
        <w:framePr w:w="6710" w:h="376" w:hRule="exact" w:wrap="none" w:vAnchor="page" w:hAnchor="margin" w:x="45" w:y="7344"/>
        <w:rPr>
          <w:rStyle w:val="C3"/>
          <w:rtl w:val="0"/>
        </w:rPr>
      </w:pPr>
    </w:p>
    <w:p>
      <w:pPr>
        <w:pStyle w:val="P13"/>
        <w:framePr w:w="6658" w:h="249" w:hRule="exact" w:wrap="none" w:vAnchor="page" w:hAnchor="margin" w:x="71" w:y="7400"/>
        <w:rPr>
          <w:rStyle w:val="C11"/>
          <w:rtl w:val="0"/>
        </w:rPr>
      </w:pPr>
      <w:r>
        <w:rPr>
          <w:rStyle w:val="C11"/>
          <w:rtl w:val="0"/>
        </w:rPr>
        <w:t>e) Popsat technologii tažení pružným nástrojem</w:t>
      </w:r>
    </w:p>
    <w:p>
      <w:pPr>
        <w:pStyle w:val="P28"/>
        <w:framePr w:w="3921" w:h="376" w:hRule="exact" w:wrap="none" w:vAnchor="page" w:hAnchor="margin" w:x="6800" w:y="7344"/>
        <w:rPr>
          <w:rStyle w:val="C3"/>
          <w:rtl w:val="0"/>
        </w:rPr>
      </w:pPr>
    </w:p>
    <w:p>
      <w:pPr>
        <w:pStyle w:val="P29"/>
        <w:framePr w:w="3839" w:h="249" w:hRule="exact" w:wrap="none" w:vAnchor="page" w:hAnchor="margin" w:x="6856" w:y="7400"/>
        <w:rPr>
          <w:rStyle w:val="C21"/>
          <w:rtl w:val="0"/>
        </w:rPr>
      </w:pPr>
      <w:r>
        <w:rPr>
          <w:rStyle w:val="C21"/>
          <w:rtl w:val="0"/>
        </w:rPr>
        <w:t>Ústní ověření</w:t>
      </w:r>
    </w:p>
    <w:p>
      <w:pPr>
        <w:pStyle w:val="P16"/>
        <w:framePr w:w="6710" w:h="376" w:hRule="exact" w:wrap="none" w:vAnchor="page" w:hAnchor="margin" w:x="45" w:y="7720"/>
        <w:rPr>
          <w:rStyle w:val="C3"/>
          <w:rtl w:val="0"/>
        </w:rPr>
      </w:pPr>
    </w:p>
    <w:p>
      <w:pPr>
        <w:pStyle w:val="P17"/>
        <w:framePr w:w="6658" w:h="249" w:hRule="exact" w:wrap="none" w:vAnchor="page" w:hAnchor="margin" w:x="71" w:y="7776"/>
        <w:rPr>
          <w:rStyle w:val="C13"/>
          <w:rtl w:val="0"/>
        </w:rPr>
      </w:pPr>
      <w:r>
        <w:rPr>
          <w:rStyle w:val="C13"/>
          <w:rtl w:val="0"/>
        </w:rPr>
        <w:t>f) Popsat technologii hydromechanické tažení</w:t>
      </w:r>
    </w:p>
    <w:p>
      <w:pPr>
        <w:pStyle w:val="P30"/>
        <w:framePr w:w="3921" w:h="376" w:hRule="exact" w:wrap="none" w:vAnchor="page" w:hAnchor="margin" w:x="6800" w:y="7720"/>
        <w:rPr>
          <w:rStyle w:val="C3"/>
          <w:rtl w:val="0"/>
        </w:rPr>
      </w:pPr>
    </w:p>
    <w:p>
      <w:pPr>
        <w:pStyle w:val="P31"/>
        <w:framePr w:w="3839" w:h="249" w:hRule="exact" w:wrap="none" w:vAnchor="page" w:hAnchor="margin" w:x="6856" w:y="7776"/>
        <w:rPr>
          <w:rStyle w:val="C22"/>
          <w:rtl w:val="0"/>
        </w:rPr>
      </w:pPr>
      <w:r>
        <w:rPr>
          <w:rStyle w:val="C22"/>
          <w:rtl w:val="0"/>
        </w:rPr>
        <w:t>Ústní ověření</w:t>
      </w:r>
    </w:p>
    <w:p>
      <w:pPr>
        <w:pStyle w:val="P32"/>
        <w:framePr w:w="10710" w:h="248" w:hRule="exact" w:wrap="none" w:vAnchor="page" w:hAnchor="margin" w:x="28" w:y="8210"/>
        <w:rPr>
          <w:rStyle w:val="C23"/>
          <w:rtl w:val="0"/>
        </w:rPr>
      </w:pPr>
      <w:r>
        <w:rPr>
          <w:rStyle w:val="C23"/>
          <w:rtl w:val="0"/>
        </w:rPr>
        <w:t>Je třeba splnit kritéria a) + b) + c) a dále alespoň jedno z kritérií d) až f)</w:t>
      </w:r>
    </w:p>
    <w:p>
      <w:pPr>
        <w:pStyle w:val="P23"/>
        <w:framePr w:w="10710" w:h="340" w:hRule="exact" w:wrap="none" w:vAnchor="page" w:hAnchor="margin" w:x="28" w:y="8646"/>
        <w:rPr>
          <w:rStyle w:val="C18"/>
          <w:rtl w:val="0"/>
        </w:rPr>
      </w:pPr>
      <w:r>
        <w:rPr>
          <w:rStyle w:val="C18"/>
          <w:rtl w:val="0"/>
        </w:rPr>
        <w:t>Provádění kontroly výlisků</w:t>
      </w:r>
    </w:p>
    <w:p>
      <w:pPr>
        <w:pStyle w:val="P24"/>
        <w:framePr w:w="6713" w:h="376" w:hRule="exact" w:wrap="none" w:vAnchor="page" w:hAnchor="margin" w:x="45" w:y="9085"/>
        <w:rPr>
          <w:rStyle w:val="C3"/>
          <w:rtl w:val="0"/>
        </w:rPr>
      </w:pPr>
    </w:p>
    <w:p>
      <w:pPr>
        <w:pStyle w:val="P25"/>
        <w:framePr w:w="6661" w:h="249" w:hRule="exact" w:wrap="none" w:vAnchor="page" w:hAnchor="margin" w:x="71" w:y="9156"/>
        <w:rPr>
          <w:rStyle w:val="C19"/>
          <w:rtl w:val="0"/>
        </w:rPr>
      </w:pPr>
      <w:r>
        <w:rPr>
          <w:rStyle w:val="C19"/>
          <w:rtl w:val="0"/>
        </w:rPr>
        <w:t>Kritéria hodnocení</w:t>
      </w:r>
    </w:p>
    <w:p>
      <w:pPr>
        <w:pStyle w:val="P26"/>
        <w:framePr w:w="3918" w:h="376" w:hRule="exact" w:wrap="none" w:vAnchor="page" w:hAnchor="margin" w:x="6803" w:y="9085"/>
        <w:rPr>
          <w:rStyle w:val="C3"/>
          <w:rtl w:val="0"/>
        </w:rPr>
      </w:pPr>
    </w:p>
    <w:p>
      <w:pPr>
        <w:pStyle w:val="P27"/>
        <w:framePr w:w="3836" w:h="249" w:hRule="exact" w:wrap="none" w:vAnchor="page" w:hAnchor="margin" w:x="6859" w:y="9156"/>
        <w:rPr>
          <w:rStyle w:val="C20"/>
          <w:rtl w:val="0"/>
        </w:rPr>
      </w:pPr>
      <w:r>
        <w:rPr>
          <w:rStyle w:val="C20"/>
          <w:rtl w:val="0"/>
        </w:rPr>
        <w:t>Způsoby ověření</w:t>
      </w:r>
    </w:p>
    <w:p>
      <w:pPr>
        <w:pStyle w:val="P12"/>
        <w:framePr w:w="6710" w:h="376" w:hRule="exact" w:wrap="none" w:vAnchor="page" w:hAnchor="margin" w:x="45" w:y="9461"/>
        <w:rPr>
          <w:rStyle w:val="C3"/>
          <w:rtl w:val="0"/>
        </w:rPr>
      </w:pPr>
    </w:p>
    <w:p>
      <w:pPr>
        <w:pStyle w:val="P13"/>
        <w:framePr w:w="6658" w:h="249" w:hRule="exact" w:wrap="none" w:vAnchor="page" w:hAnchor="margin" w:x="71" w:y="9517"/>
        <w:rPr>
          <w:rStyle w:val="C11"/>
          <w:rtl w:val="0"/>
        </w:rPr>
      </w:pPr>
      <w:r>
        <w:rPr>
          <w:rStyle w:val="C11"/>
          <w:rtl w:val="0"/>
        </w:rPr>
        <w:t>a) Provést vizuální kontrolu</w:t>
      </w:r>
    </w:p>
    <w:p>
      <w:pPr>
        <w:pStyle w:val="P28"/>
        <w:framePr w:w="3921" w:h="376" w:hRule="exact" w:wrap="none" w:vAnchor="page" w:hAnchor="margin" w:x="6800" w:y="9461"/>
        <w:rPr>
          <w:rStyle w:val="C3"/>
          <w:rtl w:val="0"/>
        </w:rPr>
      </w:pPr>
    </w:p>
    <w:p>
      <w:pPr>
        <w:pStyle w:val="P29"/>
        <w:framePr w:w="3839" w:h="249" w:hRule="exact" w:wrap="none" w:vAnchor="page" w:hAnchor="margin" w:x="6856" w:y="9517"/>
        <w:rPr>
          <w:rStyle w:val="C21"/>
          <w:rtl w:val="0"/>
        </w:rPr>
      </w:pPr>
      <w:r>
        <w:rPr>
          <w:rStyle w:val="C21"/>
          <w:rtl w:val="0"/>
        </w:rPr>
        <w:t>Praktické předvedení na výlisku</w:t>
      </w:r>
    </w:p>
    <w:p>
      <w:pPr>
        <w:pStyle w:val="P16"/>
        <w:framePr w:w="6710" w:h="376" w:hRule="exact" w:wrap="none" w:vAnchor="page" w:hAnchor="margin" w:x="45" w:y="9837"/>
        <w:rPr>
          <w:rStyle w:val="C3"/>
          <w:rtl w:val="0"/>
        </w:rPr>
      </w:pPr>
    </w:p>
    <w:p>
      <w:pPr>
        <w:pStyle w:val="P17"/>
        <w:framePr w:w="6658" w:h="249" w:hRule="exact" w:wrap="none" w:vAnchor="page" w:hAnchor="margin" w:x="71" w:y="9893"/>
        <w:rPr>
          <w:rStyle w:val="C13"/>
          <w:rtl w:val="0"/>
        </w:rPr>
      </w:pPr>
      <w:r>
        <w:rPr>
          <w:rStyle w:val="C13"/>
          <w:rtl w:val="0"/>
        </w:rPr>
        <w:t>b) Provést rozměrovou kontrolu</w:t>
      </w:r>
    </w:p>
    <w:p>
      <w:pPr>
        <w:pStyle w:val="P30"/>
        <w:framePr w:w="3921" w:h="376" w:hRule="exact" w:wrap="none" w:vAnchor="page" w:hAnchor="margin" w:x="6800" w:y="9837"/>
        <w:rPr>
          <w:rStyle w:val="C3"/>
          <w:rtl w:val="0"/>
        </w:rPr>
      </w:pPr>
    </w:p>
    <w:p>
      <w:pPr>
        <w:pStyle w:val="P31"/>
        <w:framePr w:w="3839" w:h="249" w:hRule="exact" w:wrap="none" w:vAnchor="page" w:hAnchor="margin" w:x="6856" w:y="9893"/>
        <w:rPr>
          <w:rStyle w:val="C22"/>
          <w:rtl w:val="0"/>
        </w:rPr>
      </w:pPr>
      <w:r>
        <w:rPr>
          <w:rStyle w:val="C22"/>
          <w:rtl w:val="0"/>
        </w:rPr>
        <w:t>Praktické předvedení na výlisku</w:t>
      </w:r>
    </w:p>
    <w:p>
      <w:pPr>
        <w:pStyle w:val="P12"/>
        <w:framePr w:w="6710" w:h="376" w:hRule="exact" w:wrap="none" w:vAnchor="page" w:hAnchor="margin" w:x="45" w:y="10214"/>
        <w:rPr>
          <w:rStyle w:val="C3"/>
          <w:rtl w:val="0"/>
        </w:rPr>
      </w:pPr>
    </w:p>
    <w:p>
      <w:pPr>
        <w:pStyle w:val="P13"/>
        <w:framePr w:w="6658" w:h="249" w:hRule="exact" w:wrap="none" w:vAnchor="page" w:hAnchor="margin" w:x="71" w:y="10270"/>
        <w:rPr>
          <w:rStyle w:val="C11"/>
          <w:rtl w:val="0"/>
        </w:rPr>
      </w:pPr>
      <w:r>
        <w:rPr>
          <w:rStyle w:val="C11"/>
          <w:rtl w:val="0"/>
        </w:rPr>
        <w:t>c) Popsat destruktivní zkoušení</w:t>
      </w:r>
    </w:p>
    <w:p>
      <w:pPr>
        <w:pStyle w:val="P28"/>
        <w:framePr w:w="3921" w:h="376" w:hRule="exact" w:wrap="none" w:vAnchor="page" w:hAnchor="margin" w:x="6800" w:y="10214"/>
        <w:rPr>
          <w:rStyle w:val="C3"/>
          <w:rtl w:val="0"/>
        </w:rPr>
      </w:pPr>
    </w:p>
    <w:p>
      <w:pPr>
        <w:pStyle w:val="P29"/>
        <w:framePr w:w="3839" w:h="249" w:hRule="exact" w:wrap="none" w:vAnchor="page" w:hAnchor="margin" w:x="6856" w:y="10270"/>
        <w:rPr>
          <w:rStyle w:val="C21"/>
          <w:rtl w:val="0"/>
        </w:rPr>
      </w:pPr>
      <w:r>
        <w:rPr>
          <w:rStyle w:val="C21"/>
          <w:rtl w:val="0"/>
        </w:rPr>
        <w:t>Ústní ověření</w:t>
      </w:r>
    </w:p>
    <w:p>
      <w:pPr>
        <w:pStyle w:val="P16"/>
        <w:framePr w:w="6710" w:h="376" w:hRule="exact" w:wrap="none" w:vAnchor="page" w:hAnchor="margin" w:x="45" w:y="10590"/>
        <w:rPr>
          <w:rStyle w:val="C3"/>
          <w:rtl w:val="0"/>
        </w:rPr>
      </w:pPr>
    </w:p>
    <w:p>
      <w:pPr>
        <w:pStyle w:val="P17"/>
        <w:framePr w:w="6658" w:h="249" w:hRule="exact" w:wrap="none" w:vAnchor="page" w:hAnchor="margin" w:x="71" w:y="10646"/>
        <w:rPr>
          <w:rStyle w:val="C13"/>
          <w:rtl w:val="0"/>
        </w:rPr>
      </w:pPr>
      <w:r>
        <w:rPr>
          <w:rStyle w:val="C13"/>
          <w:rtl w:val="0"/>
        </w:rPr>
        <w:t>d) Popsat hlavní vady výlisků a jejich příčiny</w:t>
      </w:r>
    </w:p>
    <w:p>
      <w:pPr>
        <w:pStyle w:val="P30"/>
        <w:framePr w:w="3921" w:h="376" w:hRule="exact" w:wrap="none" w:vAnchor="page" w:hAnchor="margin" w:x="6800" w:y="10590"/>
        <w:rPr>
          <w:rStyle w:val="C3"/>
          <w:rtl w:val="0"/>
        </w:rPr>
      </w:pPr>
    </w:p>
    <w:p>
      <w:pPr>
        <w:pStyle w:val="P31"/>
        <w:framePr w:w="3839" w:h="249" w:hRule="exact" w:wrap="none" w:vAnchor="page" w:hAnchor="margin" w:x="6856" w:y="10646"/>
        <w:rPr>
          <w:rStyle w:val="C22"/>
          <w:rtl w:val="0"/>
        </w:rPr>
      </w:pPr>
      <w:r>
        <w:rPr>
          <w:rStyle w:val="C22"/>
          <w:rtl w:val="0"/>
        </w:rPr>
        <w:t>Ústní ověření</w:t>
      </w:r>
    </w:p>
    <w:p>
      <w:pPr>
        <w:pStyle w:val="P32"/>
        <w:framePr w:w="10710" w:h="248" w:hRule="exact" w:wrap="none" w:vAnchor="page" w:hAnchor="margin" w:x="28" w:y="11079"/>
        <w:rPr>
          <w:rStyle w:val="C23"/>
          <w:rtl w:val="0"/>
        </w:rPr>
      </w:pPr>
      <w:r>
        <w:rPr>
          <w:rStyle w:val="C23"/>
          <w:rtl w:val="0"/>
        </w:rPr>
        <w:t>Je třeba splnit všechna kritéria.</w:t>
      </w:r>
    </w:p>
    <w:p>
      <w:pPr>
        <w:pStyle w:val="P23"/>
        <w:framePr w:w="10710" w:h="340" w:hRule="exact" w:wrap="none" w:vAnchor="page" w:hAnchor="margin" w:x="28" w:y="11515"/>
        <w:rPr>
          <w:rStyle w:val="C18"/>
          <w:rtl w:val="0"/>
        </w:rPr>
      </w:pPr>
      <w:r>
        <w:rPr>
          <w:rStyle w:val="C18"/>
          <w:rtl w:val="0"/>
        </w:rPr>
        <w:t>Lisování na lisovací lince</w:t>
      </w:r>
    </w:p>
    <w:p>
      <w:pPr>
        <w:pStyle w:val="P24"/>
        <w:framePr w:w="6713" w:h="376" w:hRule="exact" w:wrap="none" w:vAnchor="page" w:hAnchor="margin" w:x="45" w:y="11954"/>
        <w:rPr>
          <w:rStyle w:val="C3"/>
          <w:rtl w:val="0"/>
        </w:rPr>
      </w:pPr>
    </w:p>
    <w:p>
      <w:pPr>
        <w:pStyle w:val="P25"/>
        <w:framePr w:w="6661" w:h="249" w:hRule="exact" w:wrap="none" w:vAnchor="page" w:hAnchor="margin" w:x="71" w:y="12025"/>
        <w:rPr>
          <w:rStyle w:val="C19"/>
          <w:rtl w:val="0"/>
        </w:rPr>
      </w:pPr>
      <w:r>
        <w:rPr>
          <w:rStyle w:val="C19"/>
          <w:rtl w:val="0"/>
        </w:rPr>
        <w:t>Kritéria hodnocení</w:t>
      </w:r>
    </w:p>
    <w:p>
      <w:pPr>
        <w:pStyle w:val="P26"/>
        <w:framePr w:w="3918" w:h="376" w:hRule="exact" w:wrap="none" w:vAnchor="page" w:hAnchor="margin" w:x="6803" w:y="11954"/>
        <w:rPr>
          <w:rStyle w:val="C3"/>
          <w:rtl w:val="0"/>
        </w:rPr>
      </w:pPr>
    </w:p>
    <w:p>
      <w:pPr>
        <w:pStyle w:val="P27"/>
        <w:framePr w:w="3836" w:h="249" w:hRule="exact" w:wrap="none" w:vAnchor="page" w:hAnchor="margin" w:x="6859" w:y="12025"/>
        <w:rPr>
          <w:rStyle w:val="C20"/>
          <w:rtl w:val="0"/>
        </w:rPr>
      </w:pPr>
      <w:r>
        <w:rPr>
          <w:rStyle w:val="C20"/>
          <w:rtl w:val="0"/>
        </w:rPr>
        <w:t>Způsoby ověření</w:t>
      </w:r>
    </w:p>
    <w:p>
      <w:pPr>
        <w:pStyle w:val="P12"/>
        <w:framePr w:w="6710" w:h="376" w:hRule="exact" w:wrap="none" w:vAnchor="page" w:hAnchor="margin" w:x="45" w:y="12331"/>
        <w:rPr>
          <w:rStyle w:val="C3"/>
          <w:rtl w:val="0"/>
        </w:rPr>
      </w:pPr>
    </w:p>
    <w:p>
      <w:pPr>
        <w:pStyle w:val="P13"/>
        <w:framePr w:w="6658" w:h="249" w:hRule="exact" w:wrap="none" w:vAnchor="page" w:hAnchor="margin" w:x="71" w:y="12387"/>
        <w:rPr>
          <w:rStyle w:val="C11"/>
          <w:rtl w:val="0"/>
        </w:rPr>
      </w:pPr>
      <w:r>
        <w:rPr>
          <w:rStyle w:val="C11"/>
          <w:rtl w:val="0"/>
        </w:rPr>
        <w:t>a) Vložit lisovací nástroj do lisu</w:t>
      </w:r>
    </w:p>
    <w:p>
      <w:pPr>
        <w:pStyle w:val="P28"/>
        <w:framePr w:w="3921" w:h="376" w:hRule="exact" w:wrap="none" w:vAnchor="page" w:hAnchor="margin" w:x="6800" w:y="12331"/>
        <w:rPr>
          <w:rStyle w:val="C3"/>
          <w:rtl w:val="0"/>
        </w:rPr>
      </w:pPr>
    </w:p>
    <w:p>
      <w:pPr>
        <w:pStyle w:val="P29"/>
        <w:framePr w:w="3839" w:h="249" w:hRule="exact" w:wrap="none" w:vAnchor="page" w:hAnchor="margin" w:x="6856" w:y="12387"/>
        <w:rPr>
          <w:rStyle w:val="C21"/>
          <w:rtl w:val="0"/>
        </w:rPr>
      </w:pPr>
      <w:r>
        <w:rPr>
          <w:rStyle w:val="C21"/>
          <w:rtl w:val="0"/>
        </w:rPr>
        <w:t>Praktické předvedení</w:t>
      </w:r>
    </w:p>
    <w:p>
      <w:pPr>
        <w:pStyle w:val="P16"/>
        <w:framePr w:w="6710" w:h="376" w:hRule="exact" w:wrap="none" w:vAnchor="page" w:hAnchor="margin" w:x="45" w:y="12707"/>
        <w:rPr>
          <w:rStyle w:val="C3"/>
          <w:rtl w:val="0"/>
        </w:rPr>
      </w:pPr>
    </w:p>
    <w:p>
      <w:pPr>
        <w:pStyle w:val="P17"/>
        <w:framePr w:w="6658" w:h="249" w:hRule="exact" w:wrap="none" w:vAnchor="page" w:hAnchor="margin" w:x="71" w:y="12763"/>
        <w:rPr>
          <w:rStyle w:val="C13"/>
          <w:rtl w:val="0"/>
        </w:rPr>
      </w:pPr>
      <w:r>
        <w:rPr>
          <w:rStyle w:val="C13"/>
          <w:rtl w:val="0"/>
        </w:rPr>
        <w:t>b) Provést prvé seřízení nástroje</w:t>
      </w:r>
    </w:p>
    <w:p>
      <w:pPr>
        <w:pStyle w:val="P30"/>
        <w:framePr w:w="3921" w:h="376" w:hRule="exact" w:wrap="none" w:vAnchor="page" w:hAnchor="margin" w:x="6800" w:y="12707"/>
        <w:rPr>
          <w:rStyle w:val="C3"/>
          <w:rtl w:val="0"/>
        </w:rPr>
      </w:pPr>
    </w:p>
    <w:p>
      <w:pPr>
        <w:pStyle w:val="P31"/>
        <w:framePr w:w="3839" w:h="249" w:hRule="exact" w:wrap="none" w:vAnchor="page" w:hAnchor="margin" w:x="6856" w:y="12763"/>
        <w:rPr>
          <w:rStyle w:val="C22"/>
          <w:rtl w:val="0"/>
        </w:rPr>
      </w:pPr>
      <w:r>
        <w:rPr>
          <w:rStyle w:val="C22"/>
          <w:rtl w:val="0"/>
        </w:rPr>
        <w:t>Praktické předvedení</w:t>
      </w:r>
    </w:p>
    <w:p>
      <w:pPr>
        <w:pStyle w:val="P12"/>
        <w:framePr w:w="6710" w:h="376" w:hRule="exact" w:wrap="none" w:vAnchor="page" w:hAnchor="margin" w:x="45" w:y="13083"/>
        <w:rPr>
          <w:rStyle w:val="C3"/>
          <w:rtl w:val="0"/>
        </w:rPr>
      </w:pPr>
    </w:p>
    <w:p>
      <w:pPr>
        <w:pStyle w:val="P13"/>
        <w:framePr w:w="6658" w:h="249" w:hRule="exact" w:wrap="none" w:vAnchor="page" w:hAnchor="margin" w:x="71" w:y="13139"/>
        <w:rPr>
          <w:rStyle w:val="C11"/>
          <w:rtl w:val="0"/>
        </w:rPr>
      </w:pPr>
      <w:r>
        <w:rPr>
          <w:rStyle w:val="C11"/>
          <w:rtl w:val="0"/>
        </w:rPr>
        <w:t>c) Zavést materiál</w:t>
      </w:r>
    </w:p>
    <w:p>
      <w:pPr>
        <w:pStyle w:val="P28"/>
        <w:framePr w:w="3921" w:h="376" w:hRule="exact" w:wrap="none" w:vAnchor="page" w:hAnchor="margin" w:x="6800" w:y="13083"/>
        <w:rPr>
          <w:rStyle w:val="C3"/>
          <w:rtl w:val="0"/>
        </w:rPr>
      </w:pPr>
    </w:p>
    <w:p>
      <w:pPr>
        <w:pStyle w:val="P29"/>
        <w:framePr w:w="3839" w:h="249" w:hRule="exact" w:wrap="none" w:vAnchor="page" w:hAnchor="margin" w:x="6856" w:y="13139"/>
        <w:rPr>
          <w:rStyle w:val="C21"/>
          <w:rtl w:val="0"/>
        </w:rPr>
      </w:pPr>
      <w:r>
        <w:rPr>
          <w:rStyle w:val="C21"/>
          <w:rtl w:val="0"/>
        </w:rPr>
        <w:t>Praktické předvedení</w:t>
      </w:r>
    </w:p>
    <w:p>
      <w:pPr>
        <w:pStyle w:val="P16"/>
        <w:framePr w:w="6710" w:h="376" w:hRule="exact" w:wrap="none" w:vAnchor="page" w:hAnchor="margin" w:x="45" w:y="13459"/>
        <w:rPr>
          <w:rStyle w:val="C3"/>
          <w:rtl w:val="0"/>
        </w:rPr>
      </w:pPr>
    </w:p>
    <w:p>
      <w:pPr>
        <w:pStyle w:val="P17"/>
        <w:framePr w:w="6658" w:h="249" w:hRule="exact" w:wrap="none" w:vAnchor="page" w:hAnchor="margin" w:x="71" w:y="13515"/>
        <w:rPr>
          <w:rStyle w:val="C13"/>
          <w:rtl w:val="0"/>
        </w:rPr>
      </w:pPr>
      <w:r>
        <w:rPr>
          <w:rStyle w:val="C13"/>
          <w:rtl w:val="0"/>
        </w:rPr>
        <w:t>d) Vylisovat zkušební kusy</w:t>
      </w:r>
    </w:p>
    <w:p>
      <w:pPr>
        <w:pStyle w:val="P30"/>
        <w:framePr w:w="3921" w:h="376" w:hRule="exact" w:wrap="none" w:vAnchor="page" w:hAnchor="margin" w:x="6800" w:y="13459"/>
        <w:rPr>
          <w:rStyle w:val="C3"/>
          <w:rtl w:val="0"/>
        </w:rPr>
      </w:pPr>
    </w:p>
    <w:p>
      <w:pPr>
        <w:pStyle w:val="P31"/>
        <w:framePr w:w="3839" w:h="249" w:hRule="exact" w:wrap="none" w:vAnchor="page" w:hAnchor="margin" w:x="6856" w:y="13515"/>
        <w:rPr>
          <w:rStyle w:val="C22"/>
          <w:rtl w:val="0"/>
        </w:rPr>
      </w:pPr>
      <w:r>
        <w:rPr>
          <w:rStyle w:val="C22"/>
          <w:rtl w:val="0"/>
        </w:rPr>
        <w:t>Praktické předvedení</w:t>
      </w:r>
    </w:p>
    <w:p>
      <w:pPr>
        <w:pStyle w:val="P12"/>
        <w:framePr w:w="6710" w:h="376" w:hRule="exact" w:wrap="none" w:vAnchor="page" w:hAnchor="margin" w:x="45" w:y="13836"/>
        <w:rPr>
          <w:rStyle w:val="C3"/>
          <w:rtl w:val="0"/>
        </w:rPr>
      </w:pPr>
    </w:p>
    <w:p>
      <w:pPr>
        <w:pStyle w:val="P13"/>
        <w:framePr w:w="6658" w:h="249" w:hRule="exact" w:wrap="none" w:vAnchor="page" w:hAnchor="margin" w:x="71" w:y="13892"/>
        <w:rPr>
          <w:rStyle w:val="C11"/>
          <w:rtl w:val="0"/>
        </w:rPr>
      </w:pPr>
      <w:r>
        <w:rPr>
          <w:rStyle w:val="C11"/>
          <w:rtl w:val="0"/>
        </w:rPr>
        <w:t>e) Zkontrolovat zkušební kusy</w:t>
      </w:r>
    </w:p>
    <w:p>
      <w:pPr>
        <w:pStyle w:val="P28"/>
        <w:framePr w:w="3921" w:h="376" w:hRule="exact" w:wrap="none" w:vAnchor="page" w:hAnchor="margin" w:x="6800" w:y="13836"/>
        <w:rPr>
          <w:rStyle w:val="C3"/>
          <w:rtl w:val="0"/>
        </w:rPr>
      </w:pPr>
    </w:p>
    <w:p>
      <w:pPr>
        <w:pStyle w:val="P29"/>
        <w:framePr w:w="3839" w:h="249" w:hRule="exact" w:wrap="none" w:vAnchor="page" w:hAnchor="margin" w:x="6856" w:y="13892"/>
        <w:rPr>
          <w:rStyle w:val="C21"/>
          <w:rtl w:val="0"/>
        </w:rPr>
      </w:pPr>
      <w:r>
        <w:rPr>
          <w:rStyle w:val="C21"/>
          <w:rtl w:val="0"/>
        </w:rPr>
        <w:t>Praktické předvedení</w:t>
      </w:r>
    </w:p>
    <w:p>
      <w:pPr>
        <w:pStyle w:val="P16"/>
        <w:framePr w:w="6710" w:h="376" w:hRule="exact" w:wrap="none" w:vAnchor="page" w:hAnchor="margin" w:x="45" w:y="14212"/>
        <w:rPr>
          <w:rStyle w:val="C3"/>
          <w:rtl w:val="0"/>
        </w:rPr>
      </w:pPr>
    </w:p>
    <w:p>
      <w:pPr>
        <w:pStyle w:val="P17"/>
        <w:framePr w:w="6658" w:h="249" w:hRule="exact" w:wrap="none" w:vAnchor="page" w:hAnchor="margin" w:x="71" w:y="14268"/>
        <w:rPr>
          <w:rStyle w:val="C13"/>
          <w:rtl w:val="0"/>
        </w:rPr>
      </w:pPr>
      <w:r>
        <w:rPr>
          <w:rStyle w:val="C13"/>
          <w:rtl w:val="0"/>
        </w:rPr>
        <w:t>f) Provést korekci seřízení</w:t>
      </w:r>
    </w:p>
    <w:p>
      <w:pPr>
        <w:pStyle w:val="P30"/>
        <w:framePr w:w="3921" w:h="376" w:hRule="exact" w:wrap="none" w:vAnchor="page" w:hAnchor="margin" w:x="6800" w:y="14212"/>
        <w:rPr>
          <w:rStyle w:val="C3"/>
          <w:rtl w:val="0"/>
        </w:rPr>
      </w:pPr>
    </w:p>
    <w:p>
      <w:pPr>
        <w:pStyle w:val="P31"/>
        <w:framePr w:w="3839" w:h="249" w:hRule="exact" w:wrap="none" w:vAnchor="page" w:hAnchor="margin" w:x="6856" w:y="14268"/>
        <w:rPr>
          <w:rStyle w:val="C22"/>
          <w:rtl w:val="0"/>
        </w:rPr>
      </w:pPr>
      <w:r>
        <w:rPr>
          <w:rStyle w:val="C22"/>
          <w:rtl w:val="0"/>
        </w:rPr>
        <w:t>Praktické předvedení</w:t>
      </w:r>
    </w:p>
    <w:p>
      <w:pPr>
        <w:pStyle w:val="P12"/>
        <w:framePr w:w="6710" w:h="376" w:hRule="exact" w:wrap="none" w:vAnchor="page" w:hAnchor="margin" w:x="45" w:y="14588"/>
        <w:rPr>
          <w:rStyle w:val="C3"/>
          <w:rtl w:val="0"/>
        </w:rPr>
      </w:pPr>
    </w:p>
    <w:p>
      <w:pPr>
        <w:pStyle w:val="P13"/>
        <w:framePr w:w="6658" w:h="249" w:hRule="exact" w:wrap="none" w:vAnchor="page" w:hAnchor="margin" w:x="71" w:y="14644"/>
        <w:rPr>
          <w:rStyle w:val="C11"/>
          <w:rtl w:val="0"/>
        </w:rPr>
      </w:pPr>
      <w:r>
        <w:rPr>
          <w:rStyle w:val="C11"/>
          <w:rtl w:val="0"/>
        </w:rPr>
        <w:t>g) Spustit automatický provoz</w:t>
      </w:r>
    </w:p>
    <w:p>
      <w:pPr>
        <w:pStyle w:val="P28"/>
        <w:framePr w:w="3921" w:h="376" w:hRule="exact" w:wrap="none" w:vAnchor="page" w:hAnchor="margin" w:x="6800" w:y="14588"/>
        <w:rPr>
          <w:rStyle w:val="C3"/>
          <w:rtl w:val="0"/>
        </w:rPr>
      </w:pPr>
    </w:p>
    <w:p>
      <w:pPr>
        <w:pStyle w:val="P29"/>
        <w:framePr w:w="3839" w:h="249" w:hRule="exact" w:wrap="none" w:vAnchor="page" w:hAnchor="margin" w:x="6856" w:y="14644"/>
        <w:rPr>
          <w:rStyle w:val="C21"/>
          <w:rtl w:val="0"/>
        </w:rPr>
      </w:pPr>
      <w:r>
        <w:rPr>
          <w:rStyle w:val="C21"/>
          <w:rtl w:val="0"/>
        </w:rPr>
        <w:t>Praktické předvedení</w:t>
      </w:r>
    </w:p>
    <w:p>
      <w:pPr>
        <w:pStyle w:val="P32"/>
        <w:framePr w:w="10710" w:h="248" w:hRule="exact" w:wrap="none" w:vAnchor="page" w:hAnchor="margin" w:x="28" w:y="150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Lisař-seřizovač na automatizovaných linkách, 27.10.2026 4:59:44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Ošetřování a běžná údržba zařízení lisovny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hladiny náplní linky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Zkontrolovat chod strojů podle hluku, vibrací apod.</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ošetření a údržbu lisů (tzv. denní)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Zkontrolovat stav nástrojů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Lisař-seřizovač na automatizovaných linkách, 27.10.2026 4:59:44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3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33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http://katalog.nsp.cz/karta_p.aspx?id_jp=30762&amp;kod_sm1=36)</w:t>
      </w:r>
    </w:p>
    <w:p>
      <w:pPr>
        <w:keepNext w:val="0"/>
        <w:keepLines w:val="0"/>
        <w:framePr w:w="10766" w:h="33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kompetencí, které dle tohoto hodnoticího standardu při ověřování umožňují více kombinací splnění kritérií (protože není nutné splnit všechna kritéria, nebo ověření v provozním či simulovaném prostředí), zkoušející sdělí a nejpozději spolu s pozvánkou zašle uchazeči o zkoušku výčet kritérií, která lze s ohledem na technické a technologické podmínky autorizované osoby ověřovat, informaci, zda zkouška proběhne v provozním či simulovaném prostředí, a dále jaké aspekty budou sledovány při výkonu činností a při nakládání s materiálem. Z variant, které umožňuje jak tento hodnoticí standard, tak podmínky autorizované osoby, si uchazeč zvolí tu, která nejvíce odpovídá jeho potřebám a zkušenostem. O zvolených variantách uchazeč informuje autorizovanou osobu, a to nejpozději v termínu, který uvede autorizovaná osoba v pozvánce.</w:t>
      </w:r>
    </w:p>
    <w:p>
      <w:pPr>
        <w:pStyle w:val="P33"/>
        <w:framePr w:w="10766" w:h="1837" w:hRule="exact" w:wrap="none" w:vAnchor="page" w:hAnchor="margin" w:x="0" w:y="6411"/>
        <w:rPr>
          <w:rStyle w:val="C3"/>
          <w:rtl w:val="0"/>
        </w:rPr>
      </w:pPr>
    </w:p>
    <w:p>
      <w:pPr>
        <w:pStyle w:val="P35"/>
        <w:framePr w:w="10710" w:h="340" w:hRule="exact" w:wrap="none" w:vAnchor="page" w:hAnchor="margin" w:x="28" w:y="6411"/>
        <w:rPr>
          <w:rStyle w:val="C25"/>
          <w:rtl w:val="0"/>
        </w:rPr>
      </w:pPr>
      <w:r>
        <w:rPr>
          <w:rStyle w:val="C25"/>
          <w:rtl w:val="0"/>
        </w:rPr>
        <w:t>Výsledné hodnocení</w:t>
      </w:r>
    </w:p>
    <w:p>
      <w:pPr>
        <w:keepNext w:val="0"/>
        <w:keepLines w:val="0"/>
        <w:framePr w:w="10766" w:h="1497" w:hRule="exact" w:wrap="none" w:vAnchor="page" w:hAnchor="margin" w:x="0" w:y="67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8475"/>
        <w:rPr>
          <w:rStyle w:val="C3"/>
          <w:rtl w:val="0"/>
        </w:rPr>
      </w:pPr>
    </w:p>
    <w:p>
      <w:pPr>
        <w:pStyle w:val="P35"/>
        <w:framePr w:w="10710" w:h="340" w:hRule="exact" w:wrap="none" w:vAnchor="page" w:hAnchor="margin" w:x="28" w:y="8475"/>
        <w:rPr>
          <w:rStyle w:val="C25"/>
          <w:rtl w:val="0"/>
        </w:rPr>
      </w:pPr>
      <w:r>
        <w:rPr>
          <w:rStyle w:val="C25"/>
          <w:rtl w:val="0"/>
        </w:rPr>
        <w:t>Počet zkoušejících</w:t>
      </w:r>
    </w:p>
    <w:p>
      <w:pPr>
        <w:keepNext w:val="0"/>
        <w:keepLines w:val="0"/>
        <w:framePr w:w="10766" w:h="806" w:hRule="exact" w:wrap="none" w:vAnchor="page" w:hAnchor="margin" w:x="0" w:y="88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21"/>
        <w:framePr w:w="7654" w:h="331" w:hRule="exact" w:wrap="none" w:vAnchor="page" w:hAnchor="margin" w:x="28" w:y="15940"/>
        <w:rPr>
          <w:rStyle w:val="C16"/>
          <w:rtl w:val="0"/>
        </w:rPr>
      </w:pPr>
      <w:r>
        <w:rPr>
          <w:rStyle w:val="C16"/>
          <w:rtl w:val="0"/>
        </w:rPr>
        <w:t>Lisař-seřizovač na automatizovaných linkách, 27.10.2026 4:59:44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2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oblasti strojírenství a alespoň 5 let odborné praxe ve funkci mistra (vedoucího) dílny, provozu nebo úseku zahrnující pracoviště se strojírenskou výrobou, z toho minimálně jeden rok v období posledních dvou let před podáním žádosti o udělení autorizace.</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Střední vzdělání s výučním listem v oblasti strojírenství + střední vzdělání s maturitní zkouškou v oboru strojírenství a alespoň 5 let odborné praxe ve funkci učitele praktického vyučování ve strojírenských oborech, z toho minimálně jeden rok v období posledních dvou let před podáním žádosti o udělení autorizace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se zaměřením na strojírenství a alespoň 5 let odborné praxe v řídících pozicích v oblasti kovárenské výroby, nebo ve funkci učitele odborných předmětů v oblasti strojírenské metalurgie, z toho minimálně jeden rok v období posledních dvou let před podáním žádosti o udělení autorizace</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33"/>
        <w:framePr w:w="10766" w:h="3244" w:hRule="exact" w:wrap="none" w:vAnchor="page" w:hAnchor="margin" w:x="0" w:y="10008"/>
        <w:rPr>
          <w:rStyle w:val="C3"/>
          <w:rtl w:val="0"/>
        </w:rPr>
      </w:pPr>
    </w:p>
    <w:p>
      <w:pPr>
        <w:pStyle w:val="P35"/>
        <w:framePr w:w="10710" w:h="340" w:hRule="exact" w:wrap="none" w:vAnchor="page" w:hAnchor="margin" w:x="28" w:y="10008"/>
        <w:rPr>
          <w:rStyle w:val="C25"/>
          <w:rtl w:val="0"/>
        </w:rPr>
      </w:pPr>
      <w:r>
        <w:rPr>
          <w:rStyle w:val="C25"/>
          <w:rtl w:val="0"/>
        </w:rPr>
        <w:t>Nezbytné materiální a technické předpoklady pro provedení zkoušky</w:t>
      </w:r>
    </w:p>
    <w:p>
      <w:pPr>
        <w:keepNext w:val="0"/>
        <w:keepLines w:val="0"/>
        <w:framePr w:w="10766" w:h="2903"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zajištění zkoušky podle tohoto hodnoticího standardu je třeba mít k dispozici minimálně následující materiálně-technické zázemí: </w:t>
      </w:r>
    </w:p>
    <w:p>
      <w:pPr>
        <w:keepNext w:val="0"/>
        <w:keepLines w:val="0"/>
        <w:framePr w:w="10766" w:h="2903"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Výkresy výlisků nástrojů a počítač s kreslícím programem 3D</w:t>
      </w:r>
    </w:p>
    <w:p>
      <w:pPr>
        <w:keepNext w:val="0"/>
        <w:keepLines w:val="0"/>
        <w:framePr w:w="10766" w:h="2903"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Obrázky strojů pro lisování plechů </w:t>
      </w:r>
    </w:p>
    <w:p>
      <w:pPr>
        <w:keepNext w:val="0"/>
        <w:keepLines w:val="0"/>
        <w:framePr w:w="10766" w:h="2903"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Pracoviště vybavené ohraňovacím lisem, nůžkami a lisem pro tažení malých sérií</w:t>
      </w:r>
    </w:p>
    <w:p>
      <w:pPr>
        <w:keepNext w:val="0"/>
        <w:keepLines w:val="0"/>
        <w:framePr w:w="10766" w:h="2903"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3"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479"/>
        <w:rPr>
          <w:rStyle w:val="C3"/>
          <w:rtl w:val="0"/>
        </w:rPr>
      </w:pPr>
    </w:p>
    <w:p>
      <w:pPr>
        <w:pStyle w:val="P35"/>
        <w:framePr w:w="10710" w:h="340" w:hRule="exact" w:wrap="none" w:vAnchor="page" w:hAnchor="margin" w:x="28" w:y="13479"/>
        <w:rPr>
          <w:rStyle w:val="C25"/>
          <w:rtl w:val="0"/>
        </w:rPr>
      </w:pPr>
      <w:r>
        <w:rPr>
          <w:rStyle w:val="C25"/>
          <w:rtl w:val="0"/>
        </w:rPr>
        <w:t>Doba přípravy na zkoušku</w:t>
      </w:r>
    </w:p>
    <w:p>
      <w:pPr>
        <w:keepNext w:val="0"/>
        <w:keepLines w:val="0"/>
        <w:framePr w:w="10766" w:h="1036" w:hRule="exact" w:wrap="none" w:vAnchor="page" w:hAnchor="margin" w:x="0" w:y="138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90 až 120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Lisař-seřizovač na automatizovaných linkách, 27.10.2026 4:59:44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Lisař-seřizovač na automatizovaných linkách, 27.10.2026 4:59:44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hutnictví, slévárenství a kovárenství,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kováren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Tawesco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Massag Stamping</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VŠB-TUO, FS</w:t>
      </w:r>
    </w:p>
    <w:p>
      <w:pPr>
        <w:pStyle w:val="P21"/>
        <w:framePr w:w="7654" w:h="331" w:hRule="exact" w:wrap="none" w:vAnchor="page" w:hAnchor="margin" w:x="28" w:y="15940"/>
        <w:rPr>
          <w:rStyle w:val="C16"/>
          <w:rtl w:val="0"/>
        </w:rPr>
      </w:pPr>
      <w:r>
        <w:rPr>
          <w:rStyle w:val="C16"/>
          <w:rtl w:val="0"/>
        </w:rPr>
        <w:t>Lisař-seřizovač na automatizovaných linkách, 27.10.2026 4:59:44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