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54C44" Type="http://schemas.openxmlformats.org/officeDocument/2006/relationships/officeDocument" Target="/word/document.xml" /><Relationship Id="coreR74354C44" Type="http://schemas.openxmlformats.org/package/2006/relationships/metadata/core-properties" Target="/docProps/core.xml" /><Relationship Id="customR74354C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silnoproud; Elektromechanik pro slaboproud; Elektrikář mechanik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tepelného čerpadla v systému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02.11.2012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3.11.2026 17:25:01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První pomoc při úrazu elektrickým proudem, demonstruje uchazeč prostředky k vyproštění zasaženého z dosahu elektrického proudu, jejich použití a popíše následný postup oživování a přivolání pomoci.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3.11.2026 17:25:01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Nelumbo,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Heron,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agentura pro obnovitelné zdroje energie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chladící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čerpadel, 3.11.2026 17:25:01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