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48DDB" Type="http://schemas.openxmlformats.org/officeDocument/2006/relationships/officeDocument" Target="/word/document.xml" /><Relationship Id="coreR2A748DDB" Type="http://schemas.openxmlformats.org/package/2006/relationships/metadata/core-properties" Target="/docProps/core.xml" /><Relationship Id="customR2A748D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Povrchová úprava výrobků mořením, bělením, voskováním, imitováním dřeva, nanášením tmelů, emailů a laků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lakování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https://www.nsp.cz/jednotka-prace/pracovnik-pro-povrchovou-86ff#zdravotni-zpusobilost).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povrchové úpravě 12 kusů nábytkových dílců za použití různých druhů materiálů (MDF deska, HDF deska, překližka, spárovka, dýhovaná DTD, dýhovaná laťovka) s využitím běžně používaných technologických postupů a aplikačních předpisů nánosu nátěrových hmot na nábytkový dílec.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aplikačním předpisem a technickým listem nátěrové hmoty, kontrolu kvality nábytkového dílce připraveného k povrchové úpravě, kontrolu viskozity nátěrové hmoty, spuštění aplikačního zařízení, základní nastavení, povrchovou úpravu nábytkového dílce z MDF a HDF pigmentovou vodou ředitelnou nátěrovou hmotou, povrchovou úpravu nábytkového dílce z MDF a HDF pigmentovou polyuretanovou nátěrovou hmotou, povrchovou úpravu nábytkového dílce z překližky, spárovky, dýhované DTD, dýhované laťovky vodou ředitelným transparentním lakem, povrchovou úpravu nábytkového dílce z překližky, spárovky, dýhované DTD, dýhované laťovky polyuretanovým transparentním lakem, kontrolu kvality, odstínu a lesku povrchově upraveného nábytkového dílce, opravu defektů, údržbu aplikačního zařízení.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28.10.2026 22:19:16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