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D94C9B" Type="http://schemas.openxmlformats.org/officeDocument/2006/relationships/officeDocument" Target="/word/document.xml" /><Relationship Id="coreR30D94C9B" Type="http://schemas.openxmlformats.org/package/2006/relationships/metadata/core-properties" Target="/docProps/core.xml" /><Relationship Id="customR30D94C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Obchodování na přepážce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Přijímání a vydávání listovních a balíkových zásilek klientům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Příjem reklamací souvisejících s provozem a službami pošty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10.06.2017</w:t>
      </w:r>
    </w:p>
    <w:p>
      <w:pPr>
        <w:pStyle w:val="P21"/>
        <w:framePr w:w="7654" w:h="331" w:hRule="exact" w:wrap="none" w:vAnchor="page" w:hAnchor="margin" w:x="28" w:y="15940"/>
        <w:rPr>
          <w:rStyle w:val="C16"/>
          <w:rtl w:val="0"/>
        </w:rPr>
      </w:pPr>
      <w:r>
        <w:rPr>
          <w:rStyle w:val="C16"/>
          <w:rtl w:val="0"/>
        </w:rPr>
        <w:t>Pracovník poštovní přepážky, 29.10.2026 0:01:59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nebo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Obchodování na přepážce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se v nabídce služeb pošty a smluvních partnerů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Nabídnout klientům produkty a služby podle jejich potřeb</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Přijímání a vydávání listovních a balíkových zásilek klientům</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Přijmout listovní a balíkovou zásilku od klientů</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Stanovit cenu za službu</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c) Vydat listovní a balíkovou zásilku</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d) Zapsat přijaté a vydané zásilky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Vyhotovit a odevzdat přehled přijatých a vydaných zásilek</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Odevzdat přijaté poštovní zásilky</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Vyúčtovat a zpracovat nevydané zásilky</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d) Vyúčtovat finanční hotovost</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e) Odvést finanční hotovost do pokladny</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32"/>
        <w:framePr w:w="10710" w:h="248" w:hRule="exact" w:wrap="none" w:vAnchor="page" w:hAnchor="margin" w:x="28" w:y="12625"/>
        <w:rPr>
          <w:rStyle w:val="C23"/>
          <w:rtl w:val="0"/>
        </w:rPr>
      </w:pPr>
      <w:r>
        <w:rPr>
          <w:rStyle w:val="C23"/>
          <w:rtl w:val="0"/>
        </w:rPr>
        <w:t>Je třeba splnit všechna kritéria.</w:t>
      </w:r>
    </w:p>
    <w:p>
      <w:pPr>
        <w:pStyle w:val="P23"/>
        <w:framePr w:w="10710" w:h="340" w:hRule="exact" w:wrap="none" w:vAnchor="page" w:hAnchor="margin" w:x="28" w:y="13061"/>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00"/>
        <w:rPr>
          <w:rStyle w:val="C3"/>
          <w:rtl w:val="0"/>
        </w:rPr>
      </w:pPr>
    </w:p>
    <w:p>
      <w:pPr>
        <w:pStyle w:val="P25"/>
        <w:framePr w:w="6661" w:h="249" w:hRule="exact" w:wrap="none" w:vAnchor="page" w:hAnchor="margin" w:x="71" w:y="13571"/>
        <w:rPr>
          <w:rStyle w:val="C19"/>
          <w:rtl w:val="0"/>
        </w:rPr>
      </w:pPr>
      <w:r>
        <w:rPr>
          <w:rStyle w:val="C19"/>
          <w:rtl w:val="0"/>
        </w:rPr>
        <w:t>Kritéria hodnocení</w:t>
      </w:r>
    </w:p>
    <w:p>
      <w:pPr>
        <w:pStyle w:val="P26"/>
        <w:framePr w:w="3918" w:h="376" w:hRule="exact" w:wrap="none" w:vAnchor="page" w:hAnchor="margin" w:x="6803" w:y="13500"/>
        <w:rPr>
          <w:rStyle w:val="C3"/>
          <w:rtl w:val="0"/>
        </w:rPr>
      </w:pPr>
    </w:p>
    <w:p>
      <w:pPr>
        <w:pStyle w:val="P27"/>
        <w:framePr w:w="3836" w:h="249" w:hRule="exact" w:wrap="none" w:vAnchor="page" w:hAnchor="margin" w:x="6859" w:y="13571"/>
        <w:rPr>
          <w:rStyle w:val="C20"/>
          <w:rtl w:val="0"/>
        </w:rPr>
      </w:pPr>
      <w:r>
        <w:rPr>
          <w:rStyle w:val="C20"/>
          <w:rtl w:val="0"/>
        </w:rPr>
        <w:t>Způsoby ověření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a) Orientovat se v poštovních podmínkách</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b) Vyhledat pracovní postupy v provozních předpisech</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c) Dodržovat BOZP při všech činnostech</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29.10.2026 0:01:59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Příjem reklamací souvisejících s provozem a službami pošty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Charakterizovat jednotlivé druhy reklamací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Přijmout reklamaci a vyplnit reklamační list</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Charakterizovat postupy při reklamaci poškození nebo úbytku obsahu zásilky</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Sepsat zápis o poškození zásilky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29.10.2026 0:01:59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svou totožnost předložením platného osobního dokladu a předloží dokument o nejvyšším dosaženém vzdělání.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29.10.2026 0:01:59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používané v podací a dodávací službě v rámci České pošty, s. p. – podací arch, podací lístek, úhrnný dodací lístek, výzvy</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přepážky (pracovní stůl, PC se specializovaným SW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Zápis pro vnitrostátní zásilky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80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20 až 30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přepážky, 29.10.2026 0:01:59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29.10.2026 0:01:59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