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1033BB" Type="http://schemas.openxmlformats.org/officeDocument/2006/relationships/officeDocument" Target="/word/document.xml" /><Relationship Id="coreR321033BB" Type="http://schemas.openxmlformats.org/package/2006/relationships/metadata/core-properties" Target="/docProps/core.xml" /><Relationship Id="customR321033B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poštovní přepravy I (kód: 37-021-H)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poštovního provozu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Nakládání, vykládání, tvorba a výměna uzávěrů a nákladních předmětů dle dokladů a elektronických záznamů SW evidence v přepravních uzlech a vyměňovacích poštách, BOZP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Vybírání poštovních schránek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Ruční třídění listovních a balíkových zásilek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Zajišťování SW evidence ručními snímači čárových kódů a dodržování technologických postupů evidence zásilek I. technologické úrovně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Zpracování zásilek a dokladů při nepravidelnostech v přepravě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Obsluhování mechanizační techniky při třídění zásilek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Videokódování listovních zásilek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27.08.2012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poštovní přepravy I, 11.9.2026 20:08:09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prokáže svou totožnost předložením platného osobního dokladu a předloží dokument o nejvyšším dosaženém vzdělání. 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je povinna do ověřování zařadit simulaci procesu zpracování celkem 20 fiktivních poštovních zásilek. 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splnění kritérií je třeba přihlížet především k bezpečnému provádění všech úkonů, k dodržování poštovních předpisů. 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ústní ověřování formu vylosovaných otázek, musí dodržet následující pravidla.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ověřování formou vylosovaných otázek.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byt splněny následující dvě podmínky: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poštovní přepravy I, 11.9.2026 20:08:09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pošta, s. 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poštovní přepravy I, 11.9.2026 20:08:09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