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5E2B19" Type="http://schemas.openxmlformats.org/officeDocument/2006/relationships/officeDocument" Target="/word/document.xml" /><Relationship Id="coreR265E2B19" Type="http://schemas.openxmlformats.org/package/2006/relationships/metadata/core-properties" Target="/docProps/core.xml" /><Relationship Id="customR265E2B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I (kód: 37-021-H)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zázemí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Nakládání, vykládání, tvorba a výměna uzávěrů a nákladních předmětů dle dokladů a elektronických záznamů SW evidence v přepravních uzlech a vyměňovacích poštách, BOZP</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třídění listovních a balíkových zásilek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zásilek a dokladů při nepravidelnostech v přepravě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Obsluhování mechanizační techniky při třídění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přepravy I, 13.6.2026 6:53:40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pro základní poštovní služby a ostatní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Nakládání, vykládání, tvorba a výměna uzávěrů a nákladních předmětů dle dokladů a elektronických záznamů SW evidence v přepravních uzlech a vyměňovacích poštách, BOZP</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Vysvětlit pojem výměniště, nákladní předmět, uzávěr a závěr, vyjmenovat druhy závěrů a uzávěrů, vytvořit uzávěr</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Vyměnit závěry mezi provozovnou a poštovním kurzem</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Vysvětlit zásady dodržování BOZP na příslušných pracovištích</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Ruční třídění listovních a balíkových zásilek</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Třídit ručně listovní zásilky podle PSČ a instradovacích pomůcek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Praktické předvedení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Třídit ručně balíkové zásilky podle PSČ a instradovacích pomůcek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c) Popsat druhy svazků, uzávěrů, závěrů a způsob vytváření, výpravy a vykartování</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d) Přiřadit město k příslušnému sběrnému přepravnímu uzlu</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Ústní ověření</w:t>
      </w:r>
    </w:p>
    <w:p>
      <w:pPr>
        <w:pStyle w:val="P32"/>
        <w:framePr w:w="10710" w:h="248" w:hRule="exact" w:wrap="none" w:vAnchor="page" w:hAnchor="margin" w:x="28" w:y="11031"/>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Zpracování zásilek a dokladů při nepravidelnostech v přepravě</w:t>
      </w:r>
    </w:p>
    <w:p>
      <w:pPr>
        <w:pStyle w:val="P24"/>
        <w:framePr w:w="6713" w:h="376" w:hRule="exact" w:wrap="none" w:vAnchor="page" w:hAnchor="margin" w:x="45" w:y="11906"/>
        <w:rPr>
          <w:rStyle w:val="C3"/>
          <w:rtl w:val="0"/>
        </w:rPr>
      </w:pPr>
    </w:p>
    <w:p>
      <w:pPr>
        <w:pStyle w:val="P25"/>
        <w:framePr w:w="6661" w:h="249" w:hRule="exact" w:wrap="none" w:vAnchor="page" w:hAnchor="margin" w:x="71" w:y="11977"/>
        <w:rPr>
          <w:rStyle w:val="C19"/>
          <w:rtl w:val="0"/>
        </w:rPr>
      </w:pPr>
      <w:r>
        <w:rPr>
          <w:rStyle w:val="C19"/>
          <w:rtl w:val="0"/>
        </w:rPr>
        <w:t>Kritéria hodnocení</w:t>
      </w:r>
    </w:p>
    <w:p>
      <w:pPr>
        <w:pStyle w:val="P26"/>
        <w:framePr w:w="3918" w:h="376" w:hRule="exact" w:wrap="none" w:vAnchor="page" w:hAnchor="margin" w:x="6803" w:y="11906"/>
        <w:rPr>
          <w:rStyle w:val="C3"/>
          <w:rtl w:val="0"/>
        </w:rPr>
      </w:pPr>
    </w:p>
    <w:p>
      <w:pPr>
        <w:pStyle w:val="P27"/>
        <w:framePr w:w="3836" w:h="249" w:hRule="exact" w:wrap="none" w:vAnchor="page" w:hAnchor="margin" w:x="6859" w:y="11977"/>
        <w:rPr>
          <w:rStyle w:val="C20"/>
          <w:rtl w:val="0"/>
        </w:rPr>
      </w:pPr>
      <w:r>
        <w:rPr>
          <w:rStyle w:val="C20"/>
          <w:rtl w:val="0"/>
        </w:rPr>
        <w:t>Způsoby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a) Vyjmenovat jednotlivé nepravidelnosti a postupy řešení nepravidelností v poštovní přepravě</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Ústní ověření</w:t>
      </w:r>
    </w:p>
    <w:p>
      <w:pPr>
        <w:pStyle w:val="P16"/>
        <w:framePr w:w="6710" w:h="376" w:hRule="exact" w:wrap="none" w:vAnchor="page" w:hAnchor="margin" w:x="45" w:y="12889"/>
        <w:rPr>
          <w:rStyle w:val="C3"/>
          <w:rtl w:val="0"/>
        </w:rPr>
      </w:pPr>
    </w:p>
    <w:p>
      <w:pPr>
        <w:pStyle w:val="P17"/>
        <w:framePr w:w="6658" w:h="249" w:hRule="exact" w:wrap="none" w:vAnchor="page" w:hAnchor="margin" w:x="71" w:y="12945"/>
        <w:rPr>
          <w:rStyle w:val="C13"/>
          <w:rtl w:val="0"/>
        </w:rPr>
      </w:pPr>
      <w:r>
        <w:rPr>
          <w:rStyle w:val="C13"/>
          <w:rtl w:val="0"/>
        </w:rPr>
        <w:t>b) Zpracovat zásilku a doklad při nepravidelnosti ve vnitrostátní přepravě</w:t>
      </w:r>
    </w:p>
    <w:p>
      <w:pPr>
        <w:pStyle w:val="P30"/>
        <w:framePr w:w="3921" w:h="376" w:hRule="exact" w:wrap="none" w:vAnchor="page" w:hAnchor="margin" w:x="6800" w:y="12889"/>
        <w:rPr>
          <w:rStyle w:val="C3"/>
          <w:rtl w:val="0"/>
        </w:rPr>
      </w:pPr>
    </w:p>
    <w:p>
      <w:pPr>
        <w:pStyle w:val="P31"/>
        <w:framePr w:w="3839" w:h="249" w:hRule="exact" w:wrap="none" w:vAnchor="page" w:hAnchor="margin" w:x="6856" w:y="12945"/>
        <w:rPr>
          <w:rStyle w:val="C22"/>
          <w:rtl w:val="0"/>
        </w:rPr>
      </w:pPr>
      <w:r>
        <w:rPr>
          <w:rStyle w:val="C22"/>
          <w:rtl w:val="0"/>
        </w:rPr>
        <w:t>Praktické předvedení</w:t>
      </w:r>
    </w:p>
    <w:p>
      <w:pPr>
        <w:pStyle w:val="P32"/>
        <w:framePr w:w="10710" w:h="248" w:hRule="exact" w:wrap="none" w:vAnchor="page" w:hAnchor="margin" w:x="28" w:y="133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poštovní přepravy I, 13.6.2026 6:53:40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mechanizační techniky při třídění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pro práci s mechanizační technikou pro třídění zásilek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bezpečnosti práce a ochrany zdraví při práci s mechanizační technikou pro třídění poštovních zásilek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parametry a podmínky pro strojně zpracovatelné listovní a balíkové zásilky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Videokódovat listovní zásilky na odchod i na doručení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I, 13.6.2026 6:53:40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https://www.nsp.cz/jednotka-prace/pracovnik-postovni-prepra-1514#zdravotni-zpusobilost).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apod.).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nebo jejich fotokopií a 5 fiktivních balíkových zásilek, reprezentujících všechny kategorie a technologické úrovně.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kompetence Ruční třídění listovních a balíkových zásilek bude pro praktické ověření dovednosti uchazeč v průběhu zkoušky tvořit z pomůcek, které již jsou zahrnuty v seznamu materiálně-technického zabezpečení (tzn.: poštovní zásilky a jejich fotokopie, poštovní pytel, plastové plomby, motouz, pytlovák, vlaječky a svazovky)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Přiřadit město k příslušnému sběrnému přepravnímu uzlu je uchazeči předloženo 10 náhodně vybraných okresních měst bez uvedení údaje PSČ.</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008"/>
        <w:rPr>
          <w:rStyle w:val="C3"/>
          <w:rtl w:val="0"/>
        </w:rPr>
      </w:pPr>
    </w:p>
    <w:p>
      <w:pPr>
        <w:pStyle w:val="P35"/>
        <w:framePr w:w="10710" w:h="340" w:hRule="exact" w:wrap="none" w:vAnchor="page" w:hAnchor="margin" w:x="28" w:y="12008"/>
        <w:rPr>
          <w:rStyle w:val="C25"/>
          <w:rtl w:val="0"/>
        </w:rPr>
      </w:pPr>
      <w:r>
        <w:rPr>
          <w:rStyle w:val="C25"/>
          <w:rtl w:val="0"/>
        </w:rPr>
        <w:t>Výsledné hodnocení</w:t>
      </w:r>
    </w:p>
    <w:p>
      <w:pPr>
        <w:keepNext w:val="0"/>
        <w:keepLines w:val="0"/>
        <w:framePr w:w="10766" w:h="149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2"/>
        <w:rPr>
          <w:rStyle w:val="C3"/>
          <w:rtl w:val="0"/>
        </w:rPr>
      </w:pPr>
    </w:p>
    <w:p>
      <w:pPr>
        <w:pStyle w:val="P35"/>
        <w:framePr w:w="10710" w:h="340" w:hRule="exact" w:wrap="none" w:vAnchor="page" w:hAnchor="margin" w:x="28" w:y="14072"/>
        <w:rPr>
          <w:rStyle w:val="C25"/>
          <w:rtl w:val="0"/>
        </w:rPr>
      </w:pPr>
      <w:r>
        <w:rPr>
          <w:rStyle w:val="C25"/>
          <w:rtl w:val="0"/>
        </w:rPr>
        <w:t>Počet zkoušejících</w:t>
      </w:r>
    </w:p>
    <w:p>
      <w:pPr>
        <w:keepNext w:val="0"/>
        <w:keepLines w:val="0"/>
        <w:framePr w:w="10766" w:h="1036" w:hRule="exact" w:wrap="none" w:vAnchor="page" w:hAnchor="margin" w:x="0" w:y="14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přepravy I, 13.6.2026 6:53:40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řídicí pozici v provozu poštovní přepravy.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přepravy I, 13.6.2026 6:53:40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pravidla III - Poštovní přeprava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 (jízdní řády, přehled zprostředkovaných závěrů, kartovací přehledy, výpravníky, příchodníky)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a jejich fotokopie</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plastové plomby, motouz, pytlovák</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•Vlaječky a svazovky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kurs</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přepravě</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•Třídnice</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určeným pro videokódování zásilek</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98"/>
        <w:rPr>
          <w:rStyle w:val="C3"/>
          <w:rtl w:val="0"/>
        </w:rPr>
      </w:pPr>
    </w:p>
    <w:p>
      <w:pPr>
        <w:pStyle w:val="P35"/>
        <w:framePr w:w="10710" w:h="340" w:hRule="exact" w:wrap="none" w:vAnchor="page" w:hAnchor="margin" w:x="28" w:y="9398"/>
        <w:rPr>
          <w:rStyle w:val="C25"/>
          <w:rtl w:val="0"/>
        </w:rPr>
      </w:pPr>
      <w:r>
        <w:rPr>
          <w:rStyle w:val="C25"/>
          <w:rtl w:val="0"/>
        </w:rPr>
        <w:t>Doba přípravy na zkoušku</w:t>
      </w:r>
    </w:p>
    <w:p>
      <w:pPr>
        <w:keepNext w:val="0"/>
        <w:keepLines w:val="0"/>
        <w:framePr w:w="10766" w:h="806" w:hRule="exact" w:wrap="none" w:vAnchor="page" w:hAnchor="margin" w:x="0" w:y="9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70"/>
        <w:rPr>
          <w:rStyle w:val="C3"/>
          <w:rtl w:val="0"/>
        </w:rPr>
      </w:pPr>
    </w:p>
    <w:p>
      <w:pPr>
        <w:pStyle w:val="P35"/>
        <w:framePr w:w="10710" w:h="340" w:hRule="exact" w:wrap="none" w:vAnchor="page" w:hAnchor="margin" w:x="28" w:y="10770"/>
        <w:rPr>
          <w:rStyle w:val="C25"/>
          <w:rtl w:val="0"/>
        </w:rPr>
      </w:pPr>
      <w:r>
        <w:rPr>
          <w:rStyle w:val="C25"/>
          <w:rtl w:val="0"/>
        </w:rPr>
        <w:t>Doba pro vykonání zkoušky</w:t>
      </w:r>
    </w:p>
    <w:p>
      <w:pPr>
        <w:keepNext w:val="0"/>
        <w:keepLines w:val="0"/>
        <w:framePr w:w="10766" w:h="806" w:hRule="exact" w:wrap="none" w:vAnchor="page" w:hAnchor="margin" w:x="0" w:y="11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Pracovník/pracovnice poštovní přepravy I, 13.6.2026 6:53:40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pStyle w:val="P21"/>
        <w:framePr w:w="7654" w:h="331" w:hRule="exact" w:wrap="none" w:vAnchor="page" w:hAnchor="margin" w:x="28" w:y="15940"/>
        <w:rPr>
          <w:rStyle w:val="C16"/>
          <w:rtl w:val="0"/>
        </w:rPr>
      </w:pPr>
      <w:r>
        <w:rPr>
          <w:rStyle w:val="C16"/>
          <w:rtl w:val="0"/>
        </w:rPr>
        <w:t>Pracovník/pracovnice poštovní přepravy I, 13.6.2026 6:53:40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96B4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F46D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6DAE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