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2D793" Type="http://schemas.openxmlformats.org/officeDocument/2006/relationships/officeDocument" Target="/word/document.xml" /><Relationship Id="coreR2AE2D793" Type="http://schemas.openxmlformats.org/package/2006/relationships/metadata/core-properties" Target="/docProps/core.xml" /><Relationship Id="customR2AE2D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obuvnických polotovarů, materiálů a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plánovač výroby, zásobovač, 7.7.2026 15:42:38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 a zásad BOZP a PO</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určený úsek výroby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technické dokumentace kožedělné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Vypracovat a sestavit technickou dokumentaci pro určený úsek výroby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Stanovování druhu a množství surovin a materiálů pro kožedělnou výrobu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Na základě technologických podkladů stanovit vhodné materiály pro výrobní proces a vypočítat jejich spotřebu pro daný objem výroby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písemné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547" w:hRule="exact" w:wrap="none" w:vAnchor="page" w:hAnchor="margin" w:x="28" w:y="11199"/>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Určit a zjistit odpovídající druh materiálu pro zadaný výrobek z předložených vzorků materiálů</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Zvolit postup práce přípravných operací při montáži svršku obuvi z různých druhů materiálů, tj. z přírodních usní, textilu a plastu</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Praktické předvedení a ústní ověření</w:t>
      </w:r>
    </w:p>
    <w:p>
      <w:pPr>
        <w:pStyle w:val="P12"/>
        <w:framePr w:w="6710" w:h="831" w:hRule="exact" w:wrap="none" w:vAnchor="page" w:hAnchor="margin" w:x="45" w:y="13435"/>
        <w:rPr>
          <w:rStyle w:val="C3"/>
          <w:rtl w:val="0"/>
        </w:rPr>
      </w:pPr>
    </w:p>
    <w:p>
      <w:pPr>
        <w:pStyle w:val="P13"/>
        <w:framePr w:w="6658" w:h="704" w:hRule="exact" w:wrap="none" w:vAnchor="page" w:hAnchor="margin" w:x="71" w:y="1349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13435"/>
        <w:rPr>
          <w:rStyle w:val="C3"/>
          <w:rtl w:val="0"/>
        </w:rPr>
      </w:pPr>
    </w:p>
    <w:p>
      <w:pPr>
        <w:pStyle w:val="P29"/>
        <w:framePr w:w="3839" w:h="704" w:hRule="exact" w:wrap="none" w:vAnchor="page" w:hAnchor="margin" w:x="6856" w:y="13491"/>
        <w:rPr>
          <w:rStyle w:val="C21"/>
          <w:rtl w:val="0"/>
        </w:rPr>
      </w:pPr>
      <w:r>
        <w:rPr>
          <w:rStyle w:val="C21"/>
          <w:rtl w:val="0"/>
        </w:rPr>
        <w:t>Písemné a ústní ověření</w:t>
      </w:r>
    </w:p>
    <w:p>
      <w:pPr>
        <w:pStyle w:val="P16"/>
        <w:framePr w:w="6710" w:h="607" w:hRule="exact" w:wrap="none" w:vAnchor="page" w:hAnchor="margin" w:x="45" w:y="14267"/>
        <w:rPr>
          <w:rStyle w:val="C3"/>
          <w:rtl w:val="0"/>
        </w:rPr>
      </w:pPr>
    </w:p>
    <w:p>
      <w:pPr>
        <w:pStyle w:val="P17"/>
        <w:framePr w:w="6658" w:h="480" w:hRule="exact" w:wrap="none" w:vAnchor="page" w:hAnchor="margin" w:x="71" w:y="14323"/>
        <w:rPr>
          <w:rStyle w:val="C13"/>
          <w:rtl w:val="0"/>
        </w:rPr>
      </w:pPr>
      <w:r>
        <w:rPr>
          <w:rStyle w:val="C13"/>
          <w:rtl w:val="0"/>
        </w:rPr>
        <w:t>d) Popsat zvolený postup jednotlivých prací, kompletace, barvení, kosení a vyztužování svršku obuvi</w:t>
      </w:r>
    </w:p>
    <w:p>
      <w:pPr>
        <w:pStyle w:val="P30"/>
        <w:framePr w:w="3921" w:h="607" w:hRule="exact" w:wrap="none" w:vAnchor="page" w:hAnchor="margin" w:x="6800" w:y="14267"/>
        <w:rPr>
          <w:rStyle w:val="C3"/>
          <w:rtl w:val="0"/>
        </w:rPr>
      </w:pPr>
    </w:p>
    <w:p>
      <w:pPr>
        <w:pStyle w:val="P31"/>
        <w:framePr w:w="3839" w:h="480" w:hRule="exact" w:wrap="none" w:vAnchor="page" w:hAnchor="margin" w:x="6856" w:y="14323"/>
        <w:rPr>
          <w:rStyle w:val="C22"/>
          <w:rtl w:val="0"/>
        </w:rPr>
      </w:pPr>
      <w:r>
        <w:rPr>
          <w:rStyle w:val="C22"/>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7.7.2026 15:42:38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obuvnických polotovarů, materiálů a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konstrukční řešení výrobku z poškozeného materiálu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Rozbory spotřeby práce a plnění normativů v kožedělné výrobě</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Sestavit vzorový plán výroby pro zadaný počet zaměstnanců, strojní výroby a požadovaného počtu hotových výrobků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Uvést údaje potřebné pro zpracování podkladů pro stanovení normativů práce včetně grafického provedení s využitím PC</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a písemné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Měření spotřeby práce v kožedělné výrobě</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Vypracovat vzorové stanovení měření spotřeby práce pro určený úsek výroby, vyjmenovat potřebné zařízení</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písemné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Vypracovat racionalizační opatření na základě stanovené spotřeby práce pro určený úsek výroby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písemné ověření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Výpočty norem a normativů v kožedělné výrobě</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Písemné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Písemné a ústní ověření</w:t>
      </w:r>
    </w:p>
    <w:p>
      <w:pPr>
        <w:pStyle w:val="P32"/>
        <w:framePr w:w="10710" w:h="248" w:hRule="exact" w:wrap="none" w:vAnchor="page" w:hAnchor="margin" w:x="28" w:y="12632"/>
        <w:rPr>
          <w:rStyle w:val="C23"/>
          <w:rtl w:val="0"/>
        </w:rPr>
      </w:pPr>
      <w:r>
        <w:rPr>
          <w:rStyle w:val="C23"/>
          <w:rtl w:val="0"/>
        </w:rPr>
        <w:t>Je třeba splnit obě kritéria.</w:t>
      </w:r>
    </w:p>
    <w:p>
      <w:pPr>
        <w:pStyle w:val="P23"/>
        <w:framePr w:w="10710" w:h="340" w:hRule="exact" w:wrap="none" w:vAnchor="page" w:hAnchor="margin" w:x="28" w:y="13068"/>
        <w:rPr>
          <w:rStyle w:val="C18"/>
          <w:rtl w:val="0"/>
        </w:rPr>
      </w:pPr>
      <w:r>
        <w:rPr>
          <w:rStyle w:val="C18"/>
          <w:rtl w:val="0"/>
        </w:rPr>
        <w:t>Tvorba sborníků norem a normativů v kožedělné výrobě</w:t>
      </w:r>
    </w:p>
    <w:p>
      <w:pPr>
        <w:pStyle w:val="P24"/>
        <w:framePr w:w="6713" w:h="376" w:hRule="exact" w:wrap="none" w:vAnchor="page" w:hAnchor="margin" w:x="45" w:y="13507"/>
        <w:rPr>
          <w:rStyle w:val="C3"/>
          <w:rtl w:val="0"/>
        </w:rPr>
      </w:pPr>
    </w:p>
    <w:p>
      <w:pPr>
        <w:pStyle w:val="P25"/>
        <w:framePr w:w="6661" w:h="249" w:hRule="exact" w:wrap="none" w:vAnchor="page" w:hAnchor="margin" w:x="71" w:y="13578"/>
        <w:rPr>
          <w:rStyle w:val="C19"/>
          <w:rtl w:val="0"/>
        </w:rPr>
      </w:pPr>
      <w:r>
        <w:rPr>
          <w:rStyle w:val="C19"/>
          <w:rtl w:val="0"/>
        </w:rPr>
        <w:t>Kritéria hodnocení</w:t>
      </w:r>
    </w:p>
    <w:p>
      <w:pPr>
        <w:pStyle w:val="P26"/>
        <w:framePr w:w="3918" w:h="376" w:hRule="exact" w:wrap="none" w:vAnchor="page" w:hAnchor="margin" w:x="6803" w:y="13507"/>
        <w:rPr>
          <w:rStyle w:val="C3"/>
          <w:rtl w:val="0"/>
        </w:rPr>
      </w:pPr>
    </w:p>
    <w:p>
      <w:pPr>
        <w:pStyle w:val="P27"/>
        <w:framePr w:w="3836" w:h="249" w:hRule="exact" w:wrap="none" w:vAnchor="page" w:hAnchor="margin" w:x="6859" w:y="13578"/>
        <w:rPr>
          <w:rStyle w:val="C20"/>
          <w:rtl w:val="0"/>
        </w:rPr>
      </w:pPr>
      <w:r>
        <w:rPr>
          <w:rStyle w:val="C20"/>
          <w:rtl w:val="0"/>
        </w:rPr>
        <w:t>Způsoby ověření</w:t>
      </w:r>
    </w:p>
    <w:p>
      <w:pPr>
        <w:pStyle w:val="P12"/>
        <w:framePr w:w="6710" w:h="607" w:hRule="exact" w:wrap="none" w:vAnchor="page" w:hAnchor="margin" w:x="45" w:y="13883"/>
        <w:rPr>
          <w:rStyle w:val="C3"/>
          <w:rtl w:val="0"/>
        </w:rPr>
      </w:pPr>
    </w:p>
    <w:p>
      <w:pPr>
        <w:pStyle w:val="P13"/>
        <w:framePr w:w="6658" w:h="480" w:hRule="exact" w:wrap="none" w:vAnchor="page" w:hAnchor="margin" w:x="71" w:y="13939"/>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13883"/>
        <w:rPr>
          <w:rStyle w:val="C3"/>
          <w:rtl w:val="0"/>
        </w:rPr>
      </w:pPr>
    </w:p>
    <w:p>
      <w:pPr>
        <w:pStyle w:val="P29"/>
        <w:framePr w:w="3839" w:h="480" w:hRule="exact" w:wrap="none" w:vAnchor="page" w:hAnchor="margin" w:x="6856" w:y="13939"/>
        <w:rPr>
          <w:rStyle w:val="C21"/>
          <w:rtl w:val="0"/>
        </w:rPr>
      </w:pPr>
      <w:r>
        <w:rPr>
          <w:rStyle w:val="C21"/>
          <w:rtl w:val="0"/>
        </w:rPr>
        <w:t>Písemné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Vypracovat na PC grafickou podobu šablony inovovaných sborníků norem</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písemné ověření</w:t>
      </w:r>
    </w:p>
    <w:p>
      <w:pPr>
        <w:pStyle w:val="P32"/>
        <w:framePr w:w="10710" w:h="248" w:hRule="exact" w:wrap="none" w:vAnchor="page" w:hAnchor="margin" w:x="28" w:y="149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7.7.2026 15:42:38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provedení.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a bude s jeho pomocí zpracovávat úkoly ověřující tyto kompetence: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technické dokumentace kožedělné výroby, c).</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Rozbory spotřeby práce a plnění normativů v kožedělné výrobě, b).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sborníků norem a normativů v kožedělné výrobě, 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plánovač výroby, zásobovač, 7.7.2026 15:42:38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nebo kožařský technik plánovač výroby, zásobovač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plánovač výroby, zásobovač, 7.7.2026 15:42:38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obuvnických a galanterních materiálů, polotovarů a komponentů potřebných pro všechny ověřované postupy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usňových materiálů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spodkových komponentů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vad na dílcích, které vznikly během zpracování ve vysekávací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vad, které vznikly během výrobního procesu ve spodkové dílně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hotové výrobky s ukázkami vad vzniklými ve spodkové dílně a během celého technologického procesu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šicí stroj plochý jednojehlový</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pro vykonání zkoušky</w:t>
      </w:r>
    </w:p>
    <w:p>
      <w:pPr>
        <w:keepNext w:val="0"/>
        <w:keepLines w:val="0"/>
        <w:framePr w:w="10766" w:h="806" w:hRule="exact" w:wrap="none" w:vAnchor="page" w:hAnchor="margin" w:x="0" w:y="12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7.7.2026 15:42:38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plánovač výroby, zásobovač, 7.7.2026 15:42:38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