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21FB9C" Type="http://schemas.openxmlformats.org/officeDocument/2006/relationships/officeDocument" Target="/word/document.xml" /><Relationship Id="coreR4321FB9C" Type="http://schemas.openxmlformats.org/package/2006/relationships/metadata/core-properties" Target="/docProps/core.xml" /><Relationship Id="customR4321FB9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konzerv (kód: 29-024-H)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Třídění výrobních mas a drůbežího masa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pomocných látek a konzervových obalů pro výrobu konzerv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surovin pro výrobu konzerv</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Mělnění, míchání a výpočet spotřeby surovin pro výrobu konzerv</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Plnění a uzavírání konzerv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Tepelné opracování konzerv a polokonzerv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Chlazení a označování konzerv a polokonzerv po tepelném opracování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konzerv a polokonzerv</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strojního a technologického vybavení při výrobě konzerv a polokonzerv</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07.08.2007 do: 30.07.2013</w:t>
      </w:r>
    </w:p>
    <w:p>
      <w:pPr>
        <w:pStyle w:val="P21"/>
        <w:framePr w:w="7654" w:h="331" w:hRule="exact" w:wrap="none" w:vAnchor="page" w:hAnchor="margin" w:x="28" w:y="15940"/>
        <w:rPr>
          <w:rStyle w:val="C16"/>
          <w:rtl w:val="0"/>
        </w:rPr>
      </w:pPr>
      <w:r>
        <w:rPr>
          <w:rStyle w:val="C16"/>
          <w:rtl w:val="0"/>
        </w:rPr>
        <w:t>Výroba konzerv, 14.6.2026 23:33:15</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311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zúčastní praktické zkoušky, musí mít platný zdravotní průkaz pro práci v potravinářství. </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s činností vedoucí k výrobě konzerv s využitím technologických postupů a hygienických zásad zacházení s čerstvým masem, surovinou pro výrobu konzerv, pomocnými látkami a s konzervami.</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hodnotitel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organizaci práce.</w:t>
      </w:r>
    </w:p>
    <w:p>
      <w:pPr>
        <w:pStyle w:val="P21"/>
        <w:framePr w:w="7654" w:h="331" w:hRule="exact" w:wrap="none" w:vAnchor="page" w:hAnchor="margin" w:x="28" w:y="15940"/>
        <w:rPr>
          <w:rStyle w:val="C16"/>
          <w:rtl w:val="0"/>
        </w:rPr>
      </w:pPr>
      <w:r>
        <w:rPr>
          <w:rStyle w:val="C16"/>
          <w:rtl w:val="0"/>
        </w:rPr>
        <w:t>Výroba konzerv, 14.6.2026 23:33:15</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Kvalifikační standard byl zpracován ve spolupráci se Sektorovou radou potravinářství a zástupci následujících institucí: </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 ČR</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drůbežářů ČR</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Své podněty a připomínky dodaly i některé školy vyučující obor vzdělání řezník-uzenář.</w:t>
      </w:r>
    </w:p>
    <w:p>
      <w:pPr>
        <w:pStyle w:val="P21"/>
        <w:framePr w:w="7654" w:h="331" w:hRule="exact" w:wrap="none" w:vAnchor="page" w:hAnchor="margin" w:x="28" w:y="15940"/>
        <w:rPr>
          <w:rStyle w:val="C16"/>
          <w:rtl w:val="0"/>
        </w:rPr>
      </w:pPr>
      <w:r>
        <w:rPr>
          <w:rStyle w:val="C16"/>
          <w:rtl w:val="0"/>
        </w:rPr>
        <w:t>Výroba konzerv, 14.6.2026 23:33:15</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