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4F907" Type="http://schemas.openxmlformats.org/officeDocument/2006/relationships/officeDocument" Target="/word/document.xml" /><Relationship Id="coreR22E4F907" Type="http://schemas.openxmlformats.org/package/2006/relationships/metadata/core-properties" Target="/docProps/core.xml" /><Relationship Id="customR22E4F9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 kožařská technička kontrolorka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1:28:11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1:28:11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1:28:11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1:28:11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1:28:11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2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592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23"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 kožařská technička kontrolorka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1:28:11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1:28:11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 kožařská technička kontrolorka kvality, 27.10.2026 1:28:11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45E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90E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