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4FF190" Type="http://schemas.openxmlformats.org/officeDocument/2006/relationships/officeDocument" Target="/word/document.xml" /><Relationship Id="coreR7D4FF190" Type="http://schemas.openxmlformats.org/package/2006/relationships/metadata/core-properties" Target="/docProps/core.xml" /><Relationship Id="customR7D4FF1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výroby obuvi (kód: 32-016-M)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výrobních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technického dozoru na pracovištích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technické a technologické dokumentace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15.6.2026 1:48:14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Posoudit kvalitu obuvnických polotovarů a materiálů, vyhodnotit případné vady a navrhnout způsob jejich zpracování s ohledem na výslednou kvalitu obuvi</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Posoudit kvalitu hotové obuvi, v případě zjištěných nedostatků určit způsob opravy, případně navrhnout zařazení výrobku do nižších kvalitativních tříd</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Posoudit kvalitu reklamované obuvi, zjištěný stav vyhodnotit a navrhnout způsob řešení reklamace formou modelové situace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Stanovování druhu a množství surovin a materiálů pro kožedělnou výrobu</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Určit a pojmenovat předložené materiály, definovat jejich vlastnosti</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Navrhnout suroviny a materiály pro výrobu konkrétního kožedělného výrobku, zdůvodnit jejich výběr</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831" w:hRule="exact" w:wrap="none" w:vAnchor="page" w:hAnchor="margin" w:x="45" w:y="11329"/>
        <w:rPr>
          <w:rStyle w:val="C3"/>
          <w:rtl w:val="0"/>
        </w:rPr>
      </w:pPr>
    </w:p>
    <w:p>
      <w:pPr>
        <w:pStyle w:val="P13"/>
        <w:framePr w:w="6658" w:h="704" w:hRule="exact" w:wrap="none" w:vAnchor="page" w:hAnchor="margin" w:x="71" w:y="11385"/>
        <w:rPr>
          <w:rStyle w:val="C11"/>
          <w:rtl w:val="0"/>
        </w:rPr>
      </w:pPr>
      <w:r>
        <w:rPr>
          <w:rStyle w:val="C11"/>
          <w:rtl w:val="0"/>
        </w:rPr>
        <w:t>c) Stanovit na základě technologické dokumentace materiály potřebné pro zhotovení konkrétního výrobku a vypočítat jejich spotřebu pro daný objem kožedělné výroby</w:t>
      </w:r>
    </w:p>
    <w:p>
      <w:pPr>
        <w:pStyle w:val="P28"/>
        <w:framePr w:w="3921" w:h="831" w:hRule="exact" w:wrap="none" w:vAnchor="page" w:hAnchor="margin" w:x="6800" w:y="11329"/>
        <w:rPr>
          <w:rStyle w:val="C3"/>
          <w:rtl w:val="0"/>
        </w:rPr>
      </w:pPr>
    </w:p>
    <w:p>
      <w:pPr>
        <w:pStyle w:val="P29"/>
        <w:framePr w:w="3839" w:h="704"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2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15.6.2026 1:48:14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technologických podmínek pro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způsoby výroby obuvi, popsat jejich hlavní charakteristiké znaky a technologické podmínky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technologický postup pro výrobu konkrétní obuvi, charakterizovat kritická místa ve výrobním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navržený technologický postup z hlediska využitelnosti dostupných materiálů a zajištění požadované kvality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alternativní technologický postup a technologické podmínky pro výrobu obuvi při použití náhradních materiálů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standardní technologický postup ekologické likvidace kožedělného odpadu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Stanovování výrobních zařízení pro kožedělnou výrobu</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 xml:space="preserve">b) Stanovit na základě  technické a technologické dokumentace výrobní zařízení pro konkrétní kožedělný výrobek</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Provádění technického dozoru na pracovištích kožedělné výroby</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Prověřit dodržování technické kázně v technologickém procesu obuvnické výroby, zaujmout stanovisko ke zjištěnému stavu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Zkontrolovat dodržování technických podmínek u vytypovaného obuvnického stroje, v případě zjištění nedostatků navrhnout nápravu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Posoudit technickou úroveň strojů a zařízení v obuvnickém provozu, zjištěný stav vyhodnotit a navrhnout případné změny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a ústní ověření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Posoudit technickou úroveň obuvnického provozu z pohledu ochrany životního prostředí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15.6.2026 1:48:14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formou modelové situace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vytypované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Vedení technické a technologické dokumentace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Prakticky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15.6.2026 1:48:14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https://nsp.cz/jednotka-prace/kozarsky-technik-technolo#zdravotni-zpusobilost).</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obuvnické výroby.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výrobě obuvi. 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modelovou situaci v návaznosti na ověřovanou kompetenci.</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modelovou situaci v reálném prostředí obuvnické výroby tak, aby uchazeč o zkoušku mohl vizuálním způsobem vyhodnotit dodržování technologického postupu včetně dodržování zásad BOZP v rozpětí 5 po sobě následujících pracovních operací technologického procesu obuvnické dílny; u kritéria hodnocení c) AOs vytypuje a připraví jednu konkrétní pracovní operaci v reálném prostředí obuvnické výroby tak, aby účastník zkoušky mohl sledováním pracovních úkonů vyhodnotit dodržování pracovního postupu.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u kterých materiálů bude vypočítána jejich spotřeba, a to v rozsahu minimálně pro 1 - maximálně pro 3 základní obuvnické materiály.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d);</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druh obuvnického výrobku a jeho parametry, ke kterému se budou vztahovat zadané úkoly podle konkrétní obuvnické výroby, výrobního způsobu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b), c) počet vzorků (v minimálním počtu 1 - maximálně 3 vzorky obuvi);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počet vzorků polotovarů a materiálů (v minimálním počtu 7 - maximálně 10 vzorků) podle zaměření konkrétní obuvnické výroby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druhů kvalitativních zkoušek podle zaměření konkrétní obuvnické výroby, výrobního způsobu a místa konání zkoušky.</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15.6.2026 1:48:14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 kožařská technička technoložka výroby obuvi a střední vzdělání a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15.6.2026 1:48:14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kancelářským SW a tiskárnou, papír, tužky, tabule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v reálném prostředí odpovídající vyráběnému typu obuvi (žadatel o autorizaci určí podle výrobního způsobu obuvi, střihu svršku a místa konání zkoušky) s přísunem potřebné energie, odpovídající bezpečnostním a hygienickým požadavkům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(žadatel o autorizaci upřesní podle typu vyráběné obuvi a místa konání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výrobu obuvi</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technické a technologické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obuvnických strojů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základních výrobních způsobů a střihů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s vadami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surovin, polotovarů a materiálů (v minimálním počtu 7 - maximálně 10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s vadami (v minimálním počtu 7 - maximálně 10 vzorků)</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15.6.2026 1:48:14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15.6.2026 1:48:14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13FC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22A4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6FF4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