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5D60FD" Type="http://schemas.openxmlformats.org/officeDocument/2006/relationships/officeDocument" Target="/word/document.xml" /><Relationship Id="coreR355D60FD" Type="http://schemas.openxmlformats.org/package/2006/relationships/metadata/core-properties" Target="/docProps/core.xml" /><Relationship Id="customR355D60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výrobu aglomerovaných materiálů na bázi dřeva (kód: 33-027-H)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výrobu aglomerovaných materiálů na bázi dřeva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manipulace se surovinou na výrobu aglomerovaných materiálů a její skladování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Příprava surovin pro výrobu konstrukčních a izolačních aglomerovaných materiálů v rámci obsluhy dřevařských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Řízení ovládacích panelů chodu sušáren mokrých třísek a vlákna v rámci obsluhy dřevařských strojů a zařízení, včetně třídění a skladování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Příprava lepicí směsi pro výrobu konstrukčních a izolačních aglomerovaných materiálů v rámci obsluhy dřevařských strojů a zařízení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Seřizování a údržba dřevoobráběcích strojů a nástrojů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linek na lisování, formátování, chlazení, broušení a třídění aglomerovaných desek</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normách a předpisech pro třídění a výrobu aglomerovaných materiálů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15.6.2026 0:21:48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manipulace se surovinou na výrobu aglomerovaných materiálů a její skladování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druh dřeviny a sortiment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dodaný druh materiálu a jeho množství podle dodacího listu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druh manipulačního zařízení pro zvolený druh suroviny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způsob a podmínky uložení suroviny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Dodržovat zásady BOZP a PO při manipulaci se surovinou a jejím skladování</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547" w:hRule="exact" w:wrap="none" w:vAnchor="page" w:hAnchor="margin" w:x="28" w:y="6188"/>
        <w:rPr>
          <w:rStyle w:val="C18"/>
          <w:rtl w:val="0"/>
        </w:rPr>
      </w:pPr>
      <w:r>
        <w:rPr>
          <w:rStyle w:val="C18"/>
          <w:rtl w:val="0"/>
        </w:rPr>
        <w:t>Příprava surovin pro výrobu konstrukčních a izolačních aglomerovaných materiálů v rámci obsluhy dřevařských strojů a zařízení</w:t>
      </w:r>
    </w:p>
    <w:p>
      <w:pPr>
        <w:pStyle w:val="P24"/>
        <w:framePr w:w="6713" w:h="376" w:hRule="exact" w:wrap="none" w:vAnchor="page" w:hAnchor="margin" w:x="45" w:y="6835"/>
        <w:rPr>
          <w:rStyle w:val="C3"/>
          <w:rtl w:val="0"/>
        </w:rPr>
      </w:pPr>
    </w:p>
    <w:p>
      <w:pPr>
        <w:pStyle w:val="P25"/>
        <w:framePr w:w="6661" w:h="249" w:hRule="exact" w:wrap="none" w:vAnchor="page" w:hAnchor="margin" w:x="71" w:y="6906"/>
        <w:rPr>
          <w:rStyle w:val="C19"/>
          <w:rtl w:val="0"/>
        </w:rPr>
      </w:pPr>
      <w:r>
        <w:rPr>
          <w:rStyle w:val="C19"/>
          <w:rtl w:val="0"/>
        </w:rPr>
        <w:t>Kritéria hodnocení</w:t>
      </w:r>
    </w:p>
    <w:p>
      <w:pPr>
        <w:pStyle w:val="P26"/>
        <w:framePr w:w="3918" w:h="376" w:hRule="exact" w:wrap="none" w:vAnchor="page" w:hAnchor="margin" w:x="6803" w:y="6835"/>
        <w:rPr>
          <w:rStyle w:val="C3"/>
          <w:rtl w:val="0"/>
        </w:rPr>
      </w:pPr>
    </w:p>
    <w:p>
      <w:pPr>
        <w:pStyle w:val="P27"/>
        <w:framePr w:w="3836" w:h="249" w:hRule="exact" w:wrap="none" w:vAnchor="page" w:hAnchor="margin" w:x="6859" w:y="6906"/>
        <w:rPr>
          <w:rStyle w:val="C20"/>
          <w:rtl w:val="0"/>
        </w:rPr>
      </w:pPr>
      <w:r>
        <w:rPr>
          <w:rStyle w:val="C20"/>
          <w:rtl w:val="0"/>
        </w:rPr>
        <w:t>Způsoby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a) Popsat technologický postup výroby třísky a vlákna</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Ústní ověření</w:t>
      </w:r>
    </w:p>
    <w:p>
      <w:pPr>
        <w:pStyle w:val="P16"/>
        <w:framePr w:w="6710" w:h="607" w:hRule="exact" w:wrap="none" w:vAnchor="page" w:hAnchor="margin" w:x="45" w:y="7587"/>
        <w:rPr>
          <w:rStyle w:val="C3"/>
          <w:rtl w:val="0"/>
        </w:rPr>
      </w:pPr>
    </w:p>
    <w:p>
      <w:pPr>
        <w:pStyle w:val="P17"/>
        <w:framePr w:w="6658" w:h="480" w:hRule="exact" w:wrap="none" w:vAnchor="page" w:hAnchor="margin" w:x="71" w:y="7643"/>
        <w:rPr>
          <w:rStyle w:val="C13"/>
          <w:rtl w:val="0"/>
        </w:rPr>
      </w:pPr>
      <w:r>
        <w:rPr>
          <w:rStyle w:val="C13"/>
          <w:rtl w:val="0"/>
        </w:rPr>
        <w:t>b) Určit stroje, nástroje a měřicí pomůcky používané při výrobě třísky a vlákna</w:t>
      </w:r>
    </w:p>
    <w:p>
      <w:pPr>
        <w:pStyle w:val="P30"/>
        <w:framePr w:w="3921" w:h="607" w:hRule="exact" w:wrap="none" w:vAnchor="page" w:hAnchor="margin" w:x="6800" w:y="7587"/>
        <w:rPr>
          <w:rStyle w:val="C3"/>
          <w:rtl w:val="0"/>
        </w:rPr>
      </w:pPr>
    </w:p>
    <w:p>
      <w:pPr>
        <w:pStyle w:val="P31"/>
        <w:framePr w:w="3839" w:h="480" w:hRule="exact" w:wrap="none" w:vAnchor="page" w:hAnchor="margin" w:x="6856" w:y="7643"/>
        <w:rPr>
          <w:rStyle w:val="C22"/>
          <w:rtl w:val="0"/>
        </w:rPr>
      </w:pPr>
      <w:r>
        <w:rPr>
          <w:rStyle w:val="C22"/>
          <w:rtl w:val="0"/>
        </w:rPr>
        <w:t>Praktické předvedení a ústní ověření</w:t>
      </w:r>
    </w:p>
    <w:p>
      <w:pPr>
        <w:pStyle w:val="P12"/>
        <w:framePr w:w="6710" w:h="376" w:hRule="exact" w:wrap="none" w:vAnchor="page" w:hAnchor="margin" w:x="45" w:y="8194"/>
        <w:rPr>
          <w:rStyle w:val="C3"/>
          <w:rtl w:val="0"/>
        </w:rPr>
      </w:pPr>
    </w:p>
    <w:p>
      <w:pPr>
        <w:pStyle w:val="P13"/>
        <w:framePr w:w="6658" w:h="249" w:hRule="exact" w:wrap="none" w:vAnchor="page" w:hAnchor="margin" w:x="71" w:y="8250"/>
        <w:rPr>
          <w:rStyle w:val="C11"/>
          <w:rtl w:val="0"/>
        </w:rPr>
      </w:pPr>
      <w:r>
        <w:rPr>
          <w:rStyle w:val="C11"/>
          <w:rtl w:val="0"/>
        </w:rPr>
        <w:t>c) Posoudit parametry zadané suroviny podle provozních předpisů</w:t>
      </w:r>
    </w:p>
    <w:p>
      <w:pPr>
        <w:pStyle w:val="P28"/>
        <w:framePr w:w="3921" w:h="376" w:hRule="exact" w:wrap="none" w:vAnchor="page" w:hAnchor="margin" w:x="6800" w:y="8194"/>
        <w:rPr>
          <w:rStyle w:val="C3"/>
          <w:rtl w:val="0"/>
        </w:rPr>
      </w:pPr>
    </w:p>
    <w:p>
      <w:pPr>
        <w:pStyle w:val="P29"/>
        <w:framePr w:w="3839" w:h="249" w:hRule="exact" w:wrap="none" w:vAnchor="page" w:hAnchor="margin" w:x="6856" w:y="8250"/>
        <w:rPr>
          <w:rStyle w:val="C21"/>
          <w:rtl w:val="0"/>
        </w:rPr>
      </w:pPr>
      <w:r>
        <w:rPr>
          <w:rStyle w:val="C21"/>
          <w:rtl w:val="0"/>
        </w:rPr>
        <w:t>Praktické předvedení a ústní ověření</w:t>
      </w:r>
    </w:p>
    <w:p>
      <w:pPr>
        <w:pStyle w:val="P16"/>
        <w:framePr w:w="6710" w:h="607" w:hRule="exact" w:wrap="none" w:vAnchor="page" w:hAnchor="margin" w:x="45" w:y="8570"/>
        <w:rPr>
          <w:rStyle w:val="C3"/>
          <w:rtl w:val="0"/>
        </w:rPr>
      </w:pPr>
    </w:p>
    <w:p>
      <w:pPr>
        <w:pStyle w:val="P17"/>
        <w:framePr w:w="6658" w:h="480" w:hRule="exact" w:wrap="none" w:vAnchor="page" w:hAnchor="margin" w:x="71" w:y="8626"/>
        <w:rPr>
          <w:rStyle w:val="C13"/>
          <w:rtl w:val="0"/>
        </w:rPr>
      </w:pPr>
      <w:r>
        <w:rPr>
          <w:rStyle w:val="C13"/>
          <w:rtl w:val="0"/>
        </w:rPr>
        <w:t>d) Dodržovat zásady BOZP a PO při výrobě třísky a vlákna a jejím skladování</w:t>
      </w:r>
    </w:p>
    <w:p>
      <w:pPr>
        <w:pStyle w:val="P30"/>
        <w:framePr w:w="3921" w:h="607" w:hRule="exact" w:wrap="none" w:vAnchor="page" w:hAnchor="margin" w:x="6800" w:y="8570"/>
        <w:rPr>
          <w:rStyle w:val="C3"/>
          <w:rtl w:val="0"/>
        </w:rPr>
      </w:pPr>
    </w:p>
    <w:p>
      <w:pPr>
        <w:pStyle w:val="P31"/>
        <w:framePr w:w="3839" w:h="480" w:hRule="exact" w:wrap="none" w:vAnchor="page" w:hAnchor="margin" w:x="6856" w:y="8626"/>
        <w:rPr>
          <w:rStyle w:val="C22"/>
          <w:rtl w:val="0"/>
        </w:rPr>
      </w:pPr>
      <w:r>
        <w:rPr>
          <w:rStyle w:val="C22"/>
          <w:rtl w:val="0"/>
        </w:rPr>
        <w:t>Praktické předvedení a ústní ověření</w:t>
      </w:r>
    </w:p>
    <w:p>
      <w:pPr>
        <w:pStyle w:val="P32"/>
        <w:framePr w:w="10710" w:h="248" w:hRule="exact" w:wrap="none" w:vAnchor="page" w:hAnchor="margin" w:x="28" w:y="9291"/>
        <w:rPr>
          <w:rStyle w:val="C23"/>
          <w:rtl w:val="0"/>
        </w:rPr>
      </w:pPr>
      <w:r>
        <w:rPr>
          <w:rStyle w:val="C23"/>
          <w:rtl w:val="0"/>
        </w:rPr>
        <w:t>Je třeba splnit všechna kritéria.</w:t>
      </w:r>
    </w:p>
    <w:p>
      <w:pPr>
        <w:pStyle w:val="P23"/>
        <w:framePr w:w="10710" w:h="547" w:hRule="exact" w:wrap="none" w:vAnchor="page" w:hAnchor="margin" w:x="28" w:y="9726"/>
        <w:rPr>
          <w:rStyle w:val="C18"/>
          <w:rtl w:val="0"/>
        </w:rPr>
      </w:pPr>
      <w:r>
        <w:rPr>
          <w:rStyle w:val="C18"/>
          <w:rtl w:val="0"/>
        </w:rPr>
        <w:t>Řízení ovládacích panelů chodu sušáren mokrých třísek a vlákna v rámci obsluhy dřevařských strojů a zařízení, včetně třídění a skladování</w:t>
      </w:r>
    </w:p>
    <w:p>
      <w:pPr>
        <w:pStyle w:val="P24"/>
        <w:framePr w:w="6713" w:h="376" w:hRule="exact" w:wrap="none" w:vAnchor="page" w:hAnchor="margin" w:x="45" w:y="10373"/>
        <w:rPr>
          <w:rStyle w:val="C3"/>
          <w:rtl w:val="0"/>
        </w:rPr>
      </w:pPr>
    </w:p>
    <w:p>
      <w:pPr>
        <w:pStyle w:val="P25"/>
        <w:framePr w:w="6661" w:h="249" w:hRule="exact" w:wrap="none" w:vAnchor="page" w:hAnchor="margin" w:x="71" w:y="10444"/>
        <w:rPr>
          <w:rStyle w:val="C19"/>
          <w:rtl w:val="0"/>
        </w:rPr>
      </w:pPr>
      <w:r>
        <w:rPr>
          <w:rStyle w:val="C19"/>
          <w:rtl w:val="0"/>
        </w:rPr>
        <w:t>Kritéria hodnocení</w:t>
      </w:r>
    </w:p>
    <w:p>
      <w:pPr>
        <w:pStyle w:val="P26"/>
        <w:framePr w:w="3918" w:h="376" w:hRule="exact" w:wrap="none" w:vAnchor="page" w:hAnchor="margin" w:x="6803" w:y="10373"/>
        <w:rPr>
          <w:rStyle w:val="C3"/>
          <w:rtl w:val="0"/>
        </w:rPr>
      </w:pPr>
    </w:p>
    <w:p>
      <w:pPr>
        <w:pStyle w:val="P27"/>
        <w:framePr w:w="3836" w:h="249" w:hRule="exact" w:wrap="none" w:vAnchor="page" w:hAnchor="margin" w:x="6859" w:y="10444"/>
        <w:rPr>
          <w:rStyle w:val="C20"/>
          <w:rtl w:val="0"/>
        </w:rPr>
      </w:pPr>
      <w:r>
        <w:rPr>
          <w:rStyle w:val="C20"/>
          <w:rtl w:val="0"/>
        </w:rPr>
        <w:t>Způsoby ověření</w:t>
      </w:r>
    </w:p>
    <w:p>
      <w:pPr>
        <w:pStyle w:val="P12"/>
        <w:framePr w:w="6710" w:h="376" w:hRule="exact" w:wrap="none" w:vAnchor="page" w:hAnchor="margin" w:x="45" w:y="10749"/>
        <w:rPr>
          <w:rStyle w:val="C3"/>
          <w:rtl w:val="0"/>
        </w:rPr>
      </w:pPr>
    </w:p>
    <w:p>
      <w:pPr>
        <w:pStyle w:val="P13"/>
        <w:framePr w:w="6658" w:h="249" w:hRule="exact" w:wrap="none" w:vAnchor="page" w:hAnchor="margin" w:x="71" w:y="10805"/>
        <w:rPr>
          <w:rStyle w:val="C11"/>
          <w:rtl w:val="0"/>
        </w:rPr>
      </w:pPr>
      <w:r>
        <w:rPr>
          <w:rStyle w:val="C11"/>
          <w:rtl w:val="0"/>
        </w:rPr>
        <w:t>a) Popsat parametry sušárny pro sušení třísek nebo vlákna</w:t>
      </w:r>
    </w:p>
    <w:p>
      <w:pPr>
        <w:pStyle w:val="P28"/>
        <w:framePr w:w="3921" w:h="376" w:hRule="exact" w:wrap="none" w:vAnchor="page" w:hAnchor="margin" w:x="6800" w:y="10749"/>
        <w:rPr>
          <w:rStyle w:val="C3"/>
          <w:rtl w:val="0"/>
        </w:rPr>
      </w:pPr>
    </w:p>
    <w:p>
      <w:pPr>
        <w:pStyle w:val="P29"/>
        <w:framePr w:w="3839" w:h="249" w:hRule="exact" w:wrap="none" w:vAnchor="page" w:hAnchor="margin" w:x="6856" w:y="10805"/>
        <w:rPr>
          <w:rStyle w:val="C21"/>
          <w:rtl w:val="0"/>
        </w:rPr>
      </w:pPr>
      <w:r>
        <w:rPr>
          <w:rStyle w:val="C21"/>
          <w:rtl w:val="0"/>
        </w:rPr>
        <w:t>Ústní ověření</w:t>
      </w:r>
    </w:p>
    <w:p>
      <w:pPr>
        <w:pStyle w:val="P16"/>
        <w:framePr w:w="6710" w:h="607" w:hRule="exact" w:wrap="none" w:vAnchor="page" w:hAnchor="margin" w:x="45" w:y="11125"/>
        <w:rPr>
          <w:rStyle w:val="C3"/>
          <w:rtl w:val="0"/>
        </w:rPr>
      </w:pPr>
    </w:p>
    <w:p>
      <w:pPr>
        <w:pStyle w:val="P17"/>
        <w:framePr w:w="6658" w:h="480" w:hRule="exact" w:wrap="none" w:vAnchor="page" w:hAnchor="margin" w:x="71" w:y="11181"/>
        <w:rPr>
          <w:rStyle w:val="C13"/>
          <w:rtl w:val="0"/>
        </w:rPr>
      </w:pPr>
      <w:r>
        <w:rPr>
          <w:rStyle w:val="C13"/>
          <w:rtl w:val="0"/>
        </w:rPr>
        <w:t>b) Popsat technické a technologické parametry sušáren nebo třídicích zařízení nebo zařízení pro skladování suchých třísek a vlákna</w:t>
      </w:r>
    </w:p>
    <w:p>
      <w:pPr>
        <w:pStyle w:val="P30"/>
        <w:framePr w:w="3921" w:h="607" w:hRule="exact" w:wrap="none" w:vAnchor="page" w:hAnchor="margin" w:x="6800" w:y="11125"/>
        <w:rPr>
          <w:rStyle w:val="C3"/>
          <w:rtl w:val="0"/>
        </w:rPr>
      </w:pPr>
    </w:p>
    <w:p>
      <w:pPr>
        <w:pStyle w:val="P31"/>
        <w:framePr w:w="3839" w:h="480" w:hRule="exact" w:wrap="none" w:vAnchor="page" w:hAnchor="margin" w:x="6856" w:y="11181"/>
        <w:rPr>
          <w:rStyle w:val="C22"/>
          <w:rtl w:val="0"/>
        </w:rPr>
      </w:pPr>
      <w:r>
        <w:rPr>
          <w:rStyle w:val="C22"/>
          <w:rtl w:val="0"/>
        </w:rPr>
        <w:t>Ústní ověření</w:t>
      </w:r>
    </w:p>
    <w:p>
      <w:pPr>
        <w:pStyle w:val="P12"/>
        <w:framePr w:w="6710" w:h="376" w:hRule="exact" w:wrap="none" w:vAnchor="page" w:hAnchor="margin" w:x="45" w:y="11732"/>
        <w:rPr>
          <w:rStyle w:val="C3"/>
          <w:rtl w:val="0"/>
        </w:rPr>
      </w:pPr>
    </w:p>
    <w:p>
      <w:pPr>
        <w:pStyle w:val="P13"/>
        <w:framePr w:w="6658" w:h="249" w:hRule="exact" w:wrap="none" w:vAnchor="page" w:hAnchor="margin" w:x="71" w:y="11788"/>
        <w:rPr>
          <w:rStyle w:val="C11"/>
          <w:rtl w:val="0"/>
        </w:rPr>
      </w:pPr>
      <w:r>
        <w:rPr>
          <w:rStyle w:val="C11"/>
          <w:rtl w:val="0"/>
        </w:rPr>
        <w:t>c) Nastavit parametry ovládacích panelů chodu sušáren</w:t>
      </w:r>
    </w:p>
    <w:p>
      <w:pPr>
        <w:pStyle w:val="P28"/>
        <w:framePr w:w="3921" w:h="376" w:hRule="exact" w:wrap="none" w:vAnchor="page" w:hAnchor="margin" w:x="6800" w:y="11732"/>
        <w:rPr>
          <w:rStyle w:val="C3"/>
          <w:rtl w:val="0"/>
        </w:rPr>
      </w:pPr>
    </w:p>
    <w:p>
      <w:pPr>
        <w:pStyle w:val="P29"/>
        <w:framePr w:w="3839" w:h="249" w:hRule="exact" w:wrap="none" w:vAnchor="page" w:hAnchor="margin" w:x="6856" w:y="11788"/>
        <w:rPr>
          <w:rStyle w:val="C21"/>
          <w:rtl w:val="0"/>
        </w:rPr>
      </w:pPr>
      <w:r>
        <w:rPr>
          <w:rStyle w:val="C21"/>
          <w:rtl w:val="0"/>
        </w:rPr>
        <w:t>Praktické předvedení a ústní ověření</w:t>
      </w:r>
    </w:p>
    <w:p>
      <w:pPr>
        <w:pStyle w:val="P16"/>
        <w:framePr w:w="6710" w:h="607" w:hRule="exact" w:wrap="none" w:vAnchor="page" w:hAnchor="margin" w:x="45" w:y="12108"/>
        <w:rPr>
          <w:rStyle w:val="C3"/>
          <w:rtl w:val="0"/>
        </w:rPr>
      </w:pPr>
    </w:p>
    <w:p>
      <w:pPr>
        <w:pStyle w:val="P17"/>
        <w:framePr w:w="6658" w:h="480" w:hRule="exact" w:wrap="none" w:vAnchor="page" w:hAnchor="margin" w:x="71" w:y="12164"/>
        <w:rPr>
          <w:rStyle w:val="C13"/>
          <w:rtl w:val="0"/>
        </w:rPr>
      </w:pPr>
      <w:r>
        <w:rPr>
          <w:rStyle w:val="C13"/>
          <w:rtl w:val="0"/>
        </w:rPr>
        <w:t>d) Dodržovat zásady BOZP a PO při sušení, třídění a skladování suchých třísek a vláken</w:t>
      </w:r>
    </w:p>
    <w:p>
      <w:pPr>
        <w:pStyle w:val="P30"/>
        <w:framePr w:w="3921" w:h="607" w:hRule="exact" w:wrap="none" w:vAnchor="page" w:hAnchor="margin" w:x="6800" w:y="12108"/>
        <w:rPr>
          <w:rStyle w:val="C3"/>
          <w:rtl w:val="0"/>
        </w:rPr>
      </w:pPr>
    </w:p>
    <w:p>
      <w:pPr>
        <w:pStyle w:val="P31"/>
        <w:framePr w:w="3839" w:h="480" w:hRule="exact" w:wrap="none" w:vAnchor="page" w:hAnchor="margin" w:x="6856" w:y="12164"/>
        <w:rPr>
          <w:rStyle w:val="C22"/>
          <w:rtl w:val="0"/>
        </w:rPr>
      </w:pPr>
      <w:r>
        <w:rPr>
          <w:rStyle w:val="C22"/>
          <w:rtl w:val="0"/>
        </w:rPr>
        <w:t>Praktické předvedení a ústní ověření</w:t>
      </w:r>
    </w:p>
    <w:p>
      <w:pPr>
        <w:pStyle w:val="P32"/>
        <w:framePr w:w="10710" w:h="248" w:hRule="exact" w:wrap="none" w:vAnchor="page" w:hAnchor="margin" w:x="28" w:y="128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15.6.2026 0:21:48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lepicí směsi pro výrobu konstrukčních a izolačních aglomerovaných materiálů v rámci obsluhy dřevařských strojů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technologické podmínky pro přípravu lepicí směsi</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technické a technologické parametry zařízení na přípravu lepicích směsí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Popsat skladování komponentů lepicí směsi</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Připravit lepicí směs podle předepsané receptury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Dodržovat zásady BOZP a PO při přípravě a dopravě lepicí směsi</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Seřizování a údržba dřevoobráběcích strojů a nástrojů</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a) Popsat pravidla údržby nástrojů dřevoobráběcích strojů používaných při výrobě přířezů z aglomerovaných materiálů a provést zadaný úkon</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b) Popsat seřizování a údržbu zařízení v úseku opracování aglomerovaných desek a provést zadaný úkon</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 a ústní ověření</w:t>
      </w:r>
    </w:p>
    <w:p>
      <w:pPr>
        <w:pStyle w:val="P12"/>
        <w:framePr w:w="6710" w:h="607" w:hRule="exact" w:wrap="none" w:vAnchor="page" w:hAnchor="margin" w:x="45" w:y="7867"/>
        <w:rPr>
          <w:rStyle w:val="C3"/>
          <w:rtl w:val="0"/>
        </w:rPr>
      </w:pPr>
    </w:p>
    <w:p>
      <w:pPr>
        <w:pStyle w:val="P13"/>
        <w:framePr w:w="6658" w:h="480" w:hRule="exact" w:wrap="none" w:vAnchor="page" w:hAnchor="margin" w:x="71" w:y="7923"/>
        <w:rPr>
          <w:rStyle w:val="C11"/>
          <w:rtl w:val="0"/>
        </w:rPr>
      </w:pPr>
      <w:r>
        <w:rPr>
          <w:rStyle w:val="C11"/>
          <w:rtl w:val="0"/>
        </w:rPr>
        <w:t>c) Dodržovat zásady BOZP a PO při výrobě přířezů z aglomerovaných materiálů</w:t>
      </w:r>
    </w:p>
    <w:p>
      <w:pPr>
        <w:pStyle w:val="P28"/>
        <w:framePr w:w="3921" w:h="607" w:hRule="exact" w:wrap="none" w:vAnchor="page" w:hAnchor="margin" w:x="6800" w:y="7867"/>
        <w:rPr>
          <w:rStyle w:val="C3"/>
          <w:rtl w:val="0"/>
        </w:rPr>
      </w:pPr>
    </w:p>
    <w:p>
      <w:pPr>
        <w:pStyle w:val="P29"/>
        <w:framePr w:w="3839" w:h="480" w:hRule="exact" w:wrap="none" w:vAnchor="page" w:hAnchor="margin" w:x="6856" w:y="7923"/>
        <w:rPr>
          <w:rStyle w:val="C21"/>
          <w:rtl w:val="0"/>
        </w:rPr>
      </w:pPr>
      <w:r>
        <w:rPr>
          <w:rStyle w:val="C21"/>
          <w:rtl w:val="0"/>
        </w:rPr>
        <w:t>Praktické předvedení a 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Obsluha linek na lisování, formátování, chlazení, broušení a třídění aglomerovaných desek</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Popsat parametry lisu na výrobu aglomerovaných desek</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Ústní ověření</w:t>
      </w:r>
    </w:p>
    <w:p>
      <w:pPr>
        <w:pStyle w:val="P16"/>
        <w:framePr w:w="6710" w:h="831" w:hRule="exact" w:wrap="none" w:vAnchor="page" w:hAnchor="margin" w:x="45" w:y="10215"/>
        <w:rPr>
          <w:rStyle w:val="C3"/>
          <w:rtl w:val="0"/>
        </w:rPr>
      </w:pPr>
    </w:p>
    <w:p>
      <w:pPr>
        <w:pStyle w:val="P17"/>
        <w:framePr w:w="6658" w:h="704" w:hRule="exact" w:wrap="none" w:vAnchor="page" w:hAnchor="margin" w:x="71" w:y="10271"/>
        <w:rPr>
          <w:rStyle w:val="C13"/>
          <w:rtl w:val="0"/>
        </w:rPr>
      </w:pPr>
      <w:r>
        <w:rPr>
          <w:rStyle w:val="C13"/>
          <w:rtl w:val="0"/>
        </w:rPr>
        <w:t>b) Popsat technické a technologické parametry lisu nebo formátovacích pil nebo chladicích turniketů nebo brousicích a třídicích linek, zkontrolovat probíhající procesy a v případě potřeby upravit parametry</w:t>
      </w:r>
    </w:p>
    <w:p>
      <w:pPr>
        <w:pStyle w:val="P30"/>
        <w:framePr w:w="3921" w:h="831" w:hRule="exact" w:wrap="none" w:vAnchor="page" w:hAnchor="margin" w:x="6800" w:y="10215"/>
        <w:rPr>
          <w:rStyle w:val="C3"/>
          <w:rtl w:val="0"/>
        </w:rPr>
      </w:pPr>
    </w:p>
    <w:p>
      <w:pPr>
        <w:pStyle w:val="P31"/>
        <w:framePr w:w="3839" w:h="704" w:hRule="exact" w:wrap="none" w:vAnchor="page" w:hAnchor="margin" w:x="6856" w:y="10271"/>
        <w:rPr>
          <w:rStyle w:val="C22"/>
          <w:rtl w:val="0"/>
        </w:rPr>
      </w:pPr>
      <w:r>
        <w:rPr>
          <w:rStyle w:val="C22"/>
          <w:rtl w:val="0"/>
        </w:rPr>
        <w:t>Praktické předvedení a ústní ověření</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c) Popsat a nastavit parametry linky na broušení a třídění desek</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a ústní ověření</w:t>
      </w:r>
    </w:p>
    <w:p>
      <w:pPr>
        <w:pStyle w:val="P16"/>
        <w:framePr w:w="6710" w:h="607" w:hRule="exact" w:wrap="none" w:vAnchor="page" w:hAnchor="margin" w:x="45" w:y="11422"/>
        <w:rPr>
          <w:rStyle w:val="C3"/>
          <w:rtl w:val="0"/>
        </w:rPr>
      </w:pPr>
    </w:p>
    <w:p>
      <w:pPr>
        <w:pStyle w:val="P17"/>
        <w:framePr w:w="6658" w:h="480" w:hRule="exact" w:wrap="none" w:vAnchor="page" w:hAnchor="margin" w:x="71" w:y="11478"/>
        <w:rPr>
          <w:rStyle w:val="C13"/>
          <w:rtl w:val="0"/>
        </w:rPr>
      </w:pPr>
      <w:r>
        <w:rPr>
          <w:rStyle w:val="C13"/>
          <w:rtl w:val="0"/>
        </w:rPr>
        <w:t>d) Určit vzorky jednotlivých druhů aglomerovaných materiálů a provést zatřídění předložených vzorků desek dle norem</w:t>
      </w:r>
    </w:p>
    <w:p>
      <w:pPr>
        <w:pStyle w:val="P30"/>
        <w:framePr w:w="3921" w:h="607" w:hRule="exact" w:wrap="none" w:vAnchor="page" w:hAnchor="margin" w:x="6800" w:y="11422"/>
        <w:rPr>
          <w:rStyle w:val="C3"/>
          <w:rtl w:val="0"/>
        </w:rPr>
      </w:pPr>
    </w:p>
    <w:p>
      <w:pPr>
        <w:pStyle w:val="P31"/>
        <w:framePr w:w="3839" w:h="480" w:hRule="exact" w:wrap="none" w:vAnchor="page" w:hAnchor="margin" w:x="6856" w:y="11478"/>
        <w:rPr>
          <w:rStyle w:val="C22"/>
          <w:rtl w:val="0"/>
        </w:rPr>
      </w:pPr>
      <w:r>
        <w:rPr>
          <w:rStyle w:val="C22"/>
          <w:rtl w:val="0"/>
        </w:rPr>
        <w:t>Praktické předvedení a ústní ověření</w:t>
      </w:r>
    </w:p>
    <w:p>
      <w:pPr>
        <w:pStyle w:val="P12"/>
        <w:framePr w:w="6710" w:h="831" w:hRule="exact" w:wrap="none" w:vAnchor="page" w:hAnchor="margin" w:x="45" w:y="12029"/>
        <w:rPr>
          <w:rStyle w:val="C3"/>
          <w:rtl w:val="0"/>
        </w:rPr>
      </w:pPr>
    </w:p>
    <w:p>
      <w:pPr>
        <w:pStyle w:val="P13"/>
        <w:framePr w:w="6658" w:h="704" w:hRule="exact" w:wrap="none" w:vAnchor="page" w:hAnchor="margin" w:x="71" w:y="12085"/>
        <w:rPr>
          <w:rStyle w:val="C11"/>
          <w:rtl w:val="0"/>
        </w:rPr>
      </w:pPr>
      <w:r>
        <w:rPr>
          <w:rStyle w:val="C11"/>
          <w:rtl w:val="0"/>
        </w:rPr>
        <w:t>e) Dodržovat zásady BOZP a PO při obsluze lisovací linky, formátovacích pil, chladicích turniketů, brousicích a třídicích linek včetně manipulace s materiálem</w:t>
      </w:r>
    </w:p>
    <w:p>
      <w:pPr>
        <w:pStyle w:val="P28"/>
        <w:framePr w:w="3921" w:h="831" w:hRule="exact" w:wrap="none" w:vAnchor="page" w:hAnchor="margin" w:x="6800" w:y="12029"/>
        <w:rPr>
          <w:rStyle w:val="C3"/>
          <w:rtl w:val="0"/>
        </w:rPr>
      </w:pPr>
    </w:p>
    <w:p>
      <w:pPr>
        <w:pStyle w:val="P29"/>
        <w:framePr w:w="3839" w:h="704" w:hRule="exact" w:wrap="none" w:vAnchor="page" w:hAnchor="margin" w:x="6856" w:y="12085"/>
        <w:rPr>
          <w:rStyle w:val="C21"/>
          <w:rtl w:val="0"/>
        </w:rPr>
      </w:pPr>
      <w:r>
        <w:rPr>
          <w:rStyle w:val="C21"/>
          <w:rtl w:val="0"/>
        </w:rPr>
        <w:t>Praktické předvedení a ústní ověření</w:t>
      </w:r>
    </w:p>
    <w:p>
      <w:pPr>
        <w:pStyle w:val="P32"/>
        <w:framePr w:w="10710" w:h="248" w:hRule="exact" w:wrap="none" w:vAnchor="page" w:hAnchor="margin" w:x="28" w:y="12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15.6.2026 0:21:48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předpisech pro třídění a výrobu aglomerovaných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Pracovat s normami a předpisy z oblasti třídění a výroby aglomerovaných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Pracovat s dodanou dokumentací výroby v oblasti třídění a skladování desek v grafické i elektronické podobě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Vysvětlit význam a popsat principy provádění laboratorních zkoušek za po použití pomůcek a měřicích zařízení (zkoušky pevnosti; zkoušky vlhkosti a bobtnání; chemické zkoušky; odolnost povrchu vůči chemickým látkám po povrchové úpravě; vizuální zkouška; mechanické zkoušky)</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15.6.2026 0:21:48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přímo ve výrobním provozu, přičemž zjišťování znalostí bude prováděno před, v průběhu nebo po ukončení pracovních činností. Součástí zkoušky bude i poznávání vzorků materiálů a nástrojů.</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při zadávání úkolů:</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ověřit znalosti BOZP a PO na daném pracovišti, vydat předepsané ochranné pomůcky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předat zadání a ověřit, zda ho zkoušený pochopil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volba postupu práce, materiálů, nástrojů, technických prostředků dle charakteru činnosti</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provedení úkolu</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zhodnocení splnění úkolu s možností ústního zdůvodnění uchazečem</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smyslu vysvětlení nebo obhajoby zvoleného postupu či řešení.</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a ústního ověření je třeba přihlížet k dodržování pravidel bezpečnosti práce a kvalitě provedení.</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072" w:hRule="exact" w:wrap="none" w:vAnchor="page" w:hAnchor="margin" w:x="0" w:y="9248"/>
        <w:rPr>
          <w:rStyle w:val="C3"/>
          <w:rtl w:val="0"/>
        </w:rPr>
      </w:pPr>
    </w:p>
    <w:p>
      <w:pPr>
        <w:pStyle w:val="P35"/>
        <w:framePr w:w="10710" w:h="340" w:hRule="exact" w:wrap="none" w:vAnchor="page" w:hAnchor="margin" w:x="28" w:y="9248"/>
        <w:rPr>
          <w:rStyle w:val="C25"/>
          <w:rtl w:val="0"/>
        </w:rPr>
      </w:pPr>
      <w:r>
        <w:rPr>
          <w:rStyle w:val="C25"/>
          <w:rtl w:val="0"/>
        </w:rPr>
        <w:t>Výsledné hodnocení</w:t>
      </w:r>
    </w:p>
    <w:p>
      <w:pPr>
        <w:keepNext w:val="0"/>
        <w:keepLines w:val="0"/>
        <w:framePr w:w="10766" w:h="1732" w:hRule="exact" w:wrap="none" w:vAnchor="page" w:hAnchor="margin" w:x="0" w:y="9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Počet zkoušejících</w:t>
      </w:r>
    </w:p>
    <w:p>
      <w:pPr>
        <w:keepNext w:val="0"/>
        <w:keepLines w:val="0"/>
        <w:framePr w:w="10766" w:h="1036" w:hRule="exact" w:wrap="none" w:vAnchor="page" w:hAnchor="margin" w:x="0" w:y="11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15.6.2026 0:21:48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zpracování dřeva a střední vzdělání s maturitní zkouškou a alespoň 5 let odborné praxe ve výrobě aglomerovaných desek nebo ve funkci učitele praktického vyučování nebo odborného výcviku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ve výrobě aglomerovaných desek nebo ve funkci učitele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ve výrobě aglomerovaných desek nebo ve funkci učitele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ve výrobě aglomerovaných desek nebo ve funkci učitele odborných předmětů nebo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33-027-H Pracovník/pracovnice pro výrobu aglomerovaných materiálů na bázi dřeva a střední vzdělání s maturitní zkouškou a alespoň 5 let odborné praxe v oblasti zpracování dřeva.</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15.6.2026 0:21:48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potřeba mít k dispozici následující technické a materiální vybavení: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linku pro výrobu aglomerovaných materiálů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zázemí pro přípravu materiálu: štěpkovací zařízení, roztřískovací nebo rozvlákňovací zařízení, sušárnu suroviny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manipulaci s materiálem i hotovými výrobky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brusku na vekoplošné materiály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dělicí pilu na velkoplošné materiály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 pro výrobu aglomerovaných materiálů v objemu potřebném pro výrobu minimálně jedné výrobní dávky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dřevin, které se používají na výrobu aglomerovaných materiálů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vad aglomerovaných materiálů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štěpek, třísek a vlákna</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chemikálie používané k přípravě lepicí směsi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nástrojů nebo fotografie nástrojů pro zpracování materiálu (štěpkovací nástroje, roztřískovací nástroje, rozvlákňovací nástroje, síta)</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potřebné pro kontrolu kvalitativních parametrů: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tolerance rozměrů - mikrometr či posuvné měřítko, ocelové měřítko – stáčecí metr, úhelník s délkou ramene 1 m</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vlhkost a hustota - laboratorní váhy, laboratorní sušárna, excikátor</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formaldehyd - spektrofotometr, extrakční přístroj, laboratorní pomůcky</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pevnost v ohybu a modul pružnosti v ohybu, pevnost v tahu kolmo na rovinu desky (rozlupčivost) - zkušební trhací stroj</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bobtnání - vodní lázeň s termostatem</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dokumentaci, tiskopisy potřebné ke zkoušce (dodací listy, příjemky, výdejky, evidenční listy, protokoly)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normy týkající se výroby aglomerovaných materiálů a BOZP, bezpečnostní listy chemikálií</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nebo tablet</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20"/>
        <w:rPr>
          <w:rStyle w:val="C3"/>
          <w:rtl w:val="0"/>
        </w:rPr>
      </w:pPr>
    </w:p>
    <w:p>
      <w:pPr>
        <w:pStyle w:val="P35"/>
        <w:framePr w:w="10710" w:h="340" w:hRule="exact" w:wrap="none" w:vAnchor="page" w:hAnchor="margin" w:x="28" w:y="11020"/>
        <w:rPr>
          <w:rStyle w:val="C25"/>
          <w:rtl w:val="0"/>
        </w:rPr>
      </w:pPr>
      <w:r>
        <w:rPr>
          <w:rStyle w:val="C25"/>
          <w:rtl w:val="0"/>
        </w:rPr>
        <w:t>Doba přípravy na zkoušku</w:t>
      </w:r>
    </w:p>
    <w:p>
      <w:pPr>
        <w:keepNext w:val="0"/>
        <w:keepLines w:val="0"/>
        <w:framePr w:w="10766" w:h="806" w:hRule="exact" w:wrap="none" w:vAnchor="page" w:hAnchor="margin" w:x="0" w:y="11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80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15.6.2026 0:21:48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Dřevozpracující družstvo Lukavec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15.6.2026 0:21:48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40DC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842D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817382"/>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