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7595B2" Type="http://schemas.openxmlformats.org/officeDocument/2006/relationships/officeDocument" Target="/word/document.xml" /><Relationship Id="coreR337595B2" Type="http://schemas.openxmlformats.org/package/2006/relationships/metadata/core-properties" Target="/docProps/core.xml" /><Relationship Id="customR337595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skleněné bižuterie (kód: 28-018-H)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skleněné bižuterie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bižuterie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technologických podmínek pro zhotovování skleněné bižuterie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a způsoby zpracování skleněné bižuterie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povrchových úprav a zušlechťovacích technik při výrobě skleněné bižuterie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Spojování jednotlivých dílů bižuterie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a strojů při výrobě skleněné a kovové bižuterie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kvality bižuterních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skleněné bižuterie, 28.4.2026 19:55:01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bižuterie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rozbor parametrů (druh a množství materiálu) uvedených v předloženém výrobním výkresu nebo vzorku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výkresovou a technickou dokumentaci pro výrobu bižuterie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postupu práce, technologických podmínek pro zhotovování skleněné bižuterie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Zdůvodnit nutnost dodržování zásad BOZP a PO a používání ochranných pracovních pomůcek při práci</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materiál, nástroje a pomůcky podle výrobního předpisu nebo vzorku, zkontrolovat funkčnost připravených nástrojů</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Zvolit postup práce pro zhotovení skleněné bižuterie podle výrobní dokumentace</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Zvolit vhodný druh tyčoviny pro konkrétní výrobek</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 a ústní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e) Vysvětlit postup při temperovaní výrobků</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Výroba a způsoby zpracování skleněné bižuterie</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a) Popsat a předvést techniku zpracování skleněné bižuterie podle zadání</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 a ústní ověření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b) Popsat výrobu zadaného bižuterního výrobku</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Ústní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c) Popsat tvary a barvy skleněných kamenů na předložených výrobcích</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 a ústní ověření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d) Popsat a předvést techniku návleku jednořadého a víceřadého bižuterného výrobku</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Praktické předvedení a ústní ověření</w:t>
      </w:r>
    </w:p>
    <w:p>
      <w:pPr>
        <w:pStyle w:val="P32"/>
        <w:framePr w:w="10710" w:h="248" w:hRule="exact" w:wrap="none" w:vAnchor="page" w:hAnchor="margin" w:x="28" w:y="11661"/>
        <w:rPr>
          <w:rStyle w:val="C23"/>
          <w:rtl w:val="0"/>
        </w:rPr>
      </w:pPr>
      <w:r>
        <w:rPr>
          <w:rStyle w:val="C23"/>
          <w:rtl w:val="0"/>
        </w:rPr>
        <w:t>Je třeba splnit všechna kritéria.</w:t>
      </w:r>
    </w:p>
    <w:p>
      <w:pPr>
        <w:pStyle w:val="P23"/>
        <w:framePr w:w="10710" w:h="340" w:hRule="exact" w:wrap="none" w:vAnchor="page" w:hAnchor="margin" w:x="28" w:y="12097"/>
        <w:rPr>
          <w:rStyle w:val="C18"/>
          <w:rtl w:val="0"/>
        </w:rPr>
      </w:pPr>
      <w:r>
        <w:rPr>
          <w:rStyle w:val="C18"/>
          <w:rtl w:val="0"/>
        </w:rPr>
        <w:t>Provádění povrchových úprav a zušlechťovacích technik při výrobě skleněné bižuterie</w:t>
      </w:r>
    </w:p>
    <w:p>
      <w:pPr>
        <w:pStyle w:val="P24"/>
        <w:framePr w:w="6713" w:h="376" w:hRule="exact" w:wrap="none" w:vAnchor="page" w:hAnchor="margin" w:x="45" w:y="12536"/>
        <w:rPr>
          <w:rStyle w:val="C3"/>
          <w:rtl w:val="0"/>
        </w:rPr>
      </w:pPr>
    </w:p>
    <w:p>
      <w:pPr>
        <w:pStyle w:val="P25"/>
        <w:framePr w:w="6661" w:h="249" w:hRule="exact" w:wrap="none" w:vAnchor="page" w:hAnchor="margin" w:x="71" w:y="12607"/>
        <w:rPr>
          <w:rStyle w:val="C19"/>
          <w:rtl w:val="0"/>
        </w:rPr>
      </w:pPr>
      <w:r>
        <w:rPr>
          <w:rStyle w:val="C19"/>
          <w:rtl w:val="0"/>
        </w:rPr>
        <w:t>Kritéria hodnocení</w:t>
      </w:r>
    </w:p>
    <w:p>
      <w:pPr>
        <w:pStyle w:val="P26"/>
        <w:framePr w:w="3918" w:h="376" w:hRule="exact" w:wrap="none" w:vAnchor="page" w:hAnchor="margin" w:x="6803" w:y="12536"/>
        <w:rPr>
          <w:rStyle w:val="C3"/>
          <w:rtl w:val="0"/>
        </w:rPr>
      </w:pPr>
    </w:p>
    <w:p>
      <w:pPr>
        <w:pStyle w:val="P27"/>
        <w:framePr w:w="3836" w:h="249" w:hRule="exact" w:wrap="none" w:vAnchor="page" w:hAnchor="margin" w:x="6859" w:y="12607"/>
        <w:rPr>
          <w:rStyle w:val="C20"/>
          <w:rtl w:val="0"/>
        </w:rPr>
      </w:pPr>
      <w:r>
        <w:rPr>
          <w:rStyle w:val="C20"/>
          <w:rtl w:val="0"/>
        </w:rPr>
        <w:t>Způsoby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a) Popsat principy techniky mechanického obrušování, odmaštění a leštění, včetně chemického a tepelného, na předloženém vzorku</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Ústní ověření</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b) Popsat a vysvětlit principy techniky povrchového zušlechťování skleněné bižuterie</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Písemné a ústní ověření</w:t>
      </w:r>
    </w:p>
    <w:p>
      <w:pPr>
        <w:pStyle w:val="P12"/>
        <w:framePr w:w="6710" w:h="607" w:hRule="exact" w:wrap="none" w:vAnchor="page" w:hAnchor="margin" w:x="45" w:y="14126"/>
        <w:rPr>
          <w:rStyle w:val="C3"/>
          <w:rtl w:val="0"/>
        </w:rPr>
      </w:pPr>
    </w:p>
    <w:p>
      <w:pPr>
        <w:pStyle w:val="P13"/>
        <w:framePr w:w="6658" w:h="480" w:hRule="exact" w:wrap="none" w:vAnchor="page" w:hAnchor="margin" w:x="71" w:y="14182"/>
        <w:rPr>
          <w:rStyle w:val="C11"/>
          <w:rtl w:val="0"/>
        </w:rPr>
      </w:pPr>
      <w:r>
        <w:rPr>
          <w:rStyle w:val="C11"/>
          <w:rtl w:val="0"/>
        </w:rPr>
        <w:t>c) Uvést princip dekorativních úprav na 5 předložených vzorcích skleněné bižuterie</w:t>
      </w:r>
    </w:p>
    <w:p>
      <w:pPr>
        <w:pStyle w:val="P28"/>
        <w:framePr w:w="3921" w:h="607" w:hRule="exact" w:wrap="none" w:vAnchor="page" w:hAnchor="margin" w:x="6800" w:y="14126"/>
        <w:rPr>
          <w:rStyle w:val="C3"/>
          <w:rtl w:val="0"/>
        </w:rPr>
      </w:pPr>
    </w:p>
    <w:p>
      <w:pPr>
        <w:pStyle w:val="P29"/>
        <w:framePr w:w="3839" w:h="480" w:hRule="exact" w:wrap="none" w:vAnchor="page" w:hAnchor="margin" w:x="6856" w:y="14182"/>
        <w:rPr>
          <w:rStyle w:val="C21"/>
          <w:rtl w:val="0"/>
        </w:rPr>
      </w:pPr>
      <w:r>
        <w:rPr>
          <w:rStyle w:val="C21"/>
          <w:rtl w:val="0"/>
        </w:rPr>
        <w:t>Praktické předvedení a ústní ověření</w:t>
      </w:r>
    </w:p>
    <w:p>
      <w:pPr>
        <w:pStyle w:val="P32"/>
        <w:framePr w:w="10710" w:h="248" w:hRule="exact" w:wrap="none" w:vAnchor="page" w:hAnchor="margin" w:x="28" w:y="148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skleněné bižuterie, 28.4.2026 19:55:01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jednotlivých dílů bižuterie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techniku ketlování, svěšování, lepení, montáž mechanik u konkrétního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počty kusů skleněné bižuterie ve starších jednotkách</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Sestavit a zkompletovat tři bižuterní výrobky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vady při ketlování a lepení a uvést jejich příčiny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Obsluha zařízení a strojů při výrobě skleněné a kovové bižuterie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Popsat obsluhu a předvést provádění běžné údržby konkrétního zařízení a stroje</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toto kritérium.</w:t>
      </w:r>
    </w:p>
    <w:p>
      <w:pPr>
        <w:pStyle w:val="P23"/>
        <w:framePr w:w="10710" w:h="340" w:hRule="exact" w:wrap="none" w:vAnchor="page" w:hAnchor="margin" w:x="28" w:y="7226"/>
        <w:rPr>
          <w:rStyle w:val="C18"/>
          <w:rtl w:val="0"/>
        </w:rPr>
      </w:pPr>
      <w:r>
        <w:rPr>
          <w:rStyle w:val="C18"/>
          <w:rtl w:val="0"/>
        </w:rPr>
        <w:t>Kontrola kvality bižuterních výrobků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Uvést způsoby balení a expedice polotovarů a hotových výrobků</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Ústní ověření</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Provést vizuální kontrolu, určit vady výrobků na 5 předložených vzorcích</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89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skleněné bižuterie, 28.4.2026 19:55:01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https://www.nsp.cz/jednotka-prace/vyrobce-sklenene-bizuteri#zdravotni-zpusobilost).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zkoušeného uchazeče vykonávat pracovní činnosti v určitém úseku bižuterní výroby.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nabídku různých druhů bižuterních výrobků (vinuté perle, mačkané korále, výrobky vinuté a tažené na kahanu, minimálně 3 - maximálně 5 kusů) podle zaměření a místa konání zkoušky, typy pracovních operací (seznam ve formě názvů pracovních operací), výrobní, výkresovou a technickou dokumentaci, vzorky materiálů a umožní uchazeči se s tímto seznámit v předstihu (minimálně 2 týdny) před zkouškou.</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Obsluha zařízení a strojů při výrobě skleněné a kovové bižuterie</w:t>
      </w:r>
      <w:r>
        <w:rPr>
          <w:rFonts w:ascii="Arial" w:cs="Arial" w:hAnsi="Arial" w:eastAsia="Arial"/>
          <w:b w:val="0"/>
          <w:i w:val="0"/>
          <w:caps w:val="0"/>
          <w:strike w:val="0"/>
          <w:noProof w:val="0"/>
          <w:vanish w:val="0"/>
          <w:color w:val="auto"/>
          <w:sz w:val="20"/>
          <w:u w:val="none"/>
          <w:shd w:val="clear" w:color="auto" w:fill="auto"/>
          <w:vertAlign w:val="baseline"/>
          <w:lang/>
        </w:rPr>
        <w:t xml:space="preserve"> bude běžná údržba zařízení a stroje provedena na ručním a nožním lisu a kahanu.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 Uchazeč písemně popíše a vysvětlí uvedené techniky při výrobě skleněné bižuterie zadané v kritériích hodnocení a ústně vlastními slovy doplní detaily.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prokáže znalosti o surovinách a používaných materiálech, vysvětlí princip jednotlivých technologických operací a funkci strojů a zařízení, které se používají ve výrobě.</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kvalita zhotovených výrobků, estetická stránka výrobku a manuální zručnost; dále se posuzuje hospodárné využití surovin a bezpečné provádění všech úkonů.</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2072" w:hRule="exact" w:wrap="none" w:vAnchor="page" w:hAnchor="margin" w:x="0" w:y="10155"/>
        <w:rPr>
          <w:rStyle w:val="C3"/>
          <w:rtl w:val="0"/>
        </w:rPr>
      </w:pPr>
    </w:p>
    <w:p>
      <w:pPr>
        <w:pStyle w:val="P35"/>
        <w:framePr w:w="10710" w:h="340" w:hRule="exact" w:wrap="none" w:vAnchor="page" w:hAnchor="margin" w:x="28" w:y="10155"/>
        <w:rPr>
          <w:rStyle w:val="C25"/>
          <w:rtl w:val="0"/>
        </w:rPr>
      </w:pPr>
      <w:r>
        <w:rPr>
          <w:rStyle w:val="C25"/>
          <w:rtl w:val="0"/>
        </w:rPr>
        <w:t>Výsledné hodnocení</w:t>
      </w:r>
    </w:p>
    <w:p>
      <w:pPr>
        <w:keepNext w:val="0"/>
        <w:keepLines w:val="0"/>
        <w:framePr w:w="10766" w:h="1732"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036"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skleněné bižuterie, 28.4.2026 19:55:01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bižuterie a střední vzdělání s maturitní zkouškou a alespoň 5 let odborné praxe v oblasti bižuterní výroby nebo ve funkci učitele odborného výcviku nebo praktického vyučování v oblasti bižuterní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technologie skla a alespoň 5 let odborné praxe v oblasti bižuterní výroby nebo ve funkci učitele odborného výcviku nebo praktického vyučování v oblasti bižuterní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chemie silikátů a alespoň 5 let odborné praxe v oblasti bižuterní výroby nebo ve funkci učitele praktického vyučování nebo odborného výcviku v oblasti bižuterní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technologie silikátů se zaměřením na technologii skla nebo strojní technologie sklářských zařízení a alespoň 5 let odborné praxe v oblasti bižuterní výroby, nebo ve funkci učitele odborných předmětů nebo odborného výcviku nebo praktického vyučování v oblasti bižuterní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28-018-H Výrobce/výrobkyně skleněné bižuterie a střední vzdělání s maturitní zkouškou a alespoň 5 let odborné praxe v oblasti bižuterní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skleněné bižuterie, 28.4.2026 19:55:01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a předlohy výrobků - skleněné kameny (minimálně 5 - maximálně 10 kusů), různé bižuterní výrobky (vinuté perle, mačkané korále, výrobky vinuté a tažené na kahanu) podle zaměření AOs a místa konání zkoušky </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skleněné bižuterie</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pro výrobu skleněné bižuterie </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•Sklářská dílna, která je vybavena pracovními stoly, sklářskými kahany, pracovními pomůckami: sklářská cihla, chladicí skleněná vata, nádoba na odpad-broky, různorodé pinzety, nůžky, špachtle, formičky na tvary</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a zdobení skleněných figurek – skleněné tyčinky o průměru do 10 mm, různobarevné kompoziční sklo nebo lampové sklo</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•Zdobicí materiály – skleněná drť, skleněné nitě</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•Ketlovací, ploché a štípací kleště, bižuterní mechaniky a spojovací komponenty, navlékací nit nebo lanko, další vybavení dle zaměření AOs a místa konání zkoušky</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a nožní lis, kahan</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výrobků s vadami (v minimálním počtu 5 ks) a předlohy bižuterních výrobků (v minimálním počtu 3 ks) podle zaměření a místa konání zkoušky</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(ochranné brýle a sklo)</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52"/>
        <w:rPr>
          <w:rStyle w:val="C3"/>
          <w:rtl w:val="0"/>
        </w:rPr>
      </w:pPr>
    </w:p>
    <w:p>
      <w:pPr>
        <w:pStyle w:val="P35"/>
        <w:framePr w:w="10710" w:h="340" w:hRule="exact" w:wrap="none" w:vAnchor="page" w:hAnchor="margin" w:x="28" w:y="9052"/>
        <w:rPr>
          <w:rStyle w:val="C25"/>
          <w:rtl w:val="0"/>
        </w:rPr>
      </w:pPr>
      <w:r>
        <w:rPr>
          <w:rStyle w:val="C25"/>
          <w:rtl w:val="0"/>
        </w:rPr>
        <w:t>Doba přípravy na zkoušku</w:t>
      </w:r>
    </w:p>
    <w:p>
      <w:pPr>
        <w:keepNext w:val="0"/>
        <w:keepLines w:val="0"/>
        <w:framePr w:w="10766" w:h="806" w:hRule="exact" w:wrap="none" w:vAnchor="page" w:hAnchor="margin" w:x="0" w:y="9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376" w:hRule="exact" w:wrap="none" w:vAnchor="page" w:hAnchor="margin" w:x="0" w:y="10425"/>
        <w:rPr>
          <w:rStyle w:val="C3"/>
          <w:rtl w:val="0"/>
        </w:rPr>
      </w:pPr>
    </w:p>
    <w:p>
      <w:pPr>
        <w:pStyle w:val="P35"/>
        <w:framePr w:w="10710" w:h="340" w:hRule="exact" w:wrap="none" w:vAnchor="page" w:hAnchor="margin" w:x="28" w:y="10425"/>
        <w:rPr>
          <w:rStyle w:val="C25"/>
          <w:rtl w:val="0"/>
        </w:rPr>
      </w:pPr>
      <w:r>
        <w:rPr>
          <w:rStyle w:val="C25"/>
          <w:rtl w:val="0"/>
        </w:rPr>
        <w:t>Doba pro vykonání zkoušky</w:t>
      </w:r>
    </w:p>
    <w:p>
      <w:pPr>
        <w:keepNext w:val="0"/>
        <w:keepLines w:val="0"/>
        <w:framePr w:w="10766" w:h="1036" w:hRule="exact" w:wrap="none" w:vAnchor="page" w:hAnchor="margin" w:x="0" w:y="107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Výrobce/výrobkyně skleněné bižuterie, 28.4.2026 19:55:01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výrobců bižuterie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 Jablonec nad Nisou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BEAUTY, s. r. o., Jablonec nad Nisou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ORNELA, a. s., Desná</w:t>
      </w:r>
    </w:p>
    <w:p>
      <w:pPr>
        <w:pStyle w:val="P21"/>
        <w:framePr w:w="7654" w:h="331" w:hRule="exact" w:wrap="none" w:vAnchor="page" w:hAnchor="margin" w:x="28" w:y="15940"/>
        <w:rPr>
          <w:rStyle w:val="C16"/>
          <w:rtl w:val="0"/>
        </w:rPr>
      </w:pPr>
      <w:r>
        <w:rPr>
          <w:rStyle w:val="C16"/>
          <w:rtl w:val="0"/>
        </w:rPr>
        <w:t>Výrobce/výrobkyně skleněné bižuterie, 28.4.2026 19:55:01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AEF6B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7017F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4D8074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